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</w:r>
    </w:p>
    <w:p>
      <w:pPr>
        <w:pStyle w:val="Normal"/>
        <w:jc w:val="both"/>
        <w:rPr/>
      </w:pPr>
      <w:r>
        <w:rPr>
          <w:rFonts w:ascii="Book Antiqua" w:hAnsi="Book Antiqua"/>
          <w:sz w:val="22"/>
          <w:szCs w:val="22"/>
          <w:lang w:val="en-GB"/>
        </w:rPr>
        <w:t>Mr Paul King,</w:t>
      </w:r>
    </w:p>
    <w:p>
      <w:pPr>
        <w:pStyle w:val="Normal"/>
        <w:jc w:val="both"/>
        <w:rPr/>
      </w:pPr>
      <w:r>
        <w:rPr>
          <w:rFonts w:ascii="Book Antiqua" w:hAnsi="Book Antiqua"/>
          <w:sz w:val="22"/>
          <w:szCs w:val="22"/>
          <w:lang w:val="en-GB"/>
        </w:rPr>
        <w:t>13 Marathon Avenue</w:t>
      </w:r>
    </w:p>
    <w:p>
      <w:pPr>
        <w:pStyle w:val="Normal"/>
        <w:jc w:val="both"/>
        <w:rPr/>
      </w:pPr>
      <w:r>
        <w:rPr>
          <w:rFonts w:ascii="Book Antiqua" w:hAnsi="Book Antiqua"/>
          <w:sz w:val="22"/>
          <w:szCs w:val="22"/>
          <w:lang w:val="en-GB"/>
        </w:rPr>
        <w:t>Douglas</w:t>
      </w:r>
    </w:p>
    <w:p>
      <w:pPr>
        <w:pStyle w:val="Normal"/>
        <w:jc w:val="both"/>
        <w:rPr/>
      </w:pPr>
      <w:r>
        <w:rPr>
          <w:rFonts w:ascii="Book Antiqua" w:hAnsi="Book Antiqua"/>
          <w:sz w:val="22"/>
          <w:szCs w:val="22"/>
          <w:lang w:val="en-GB"/>
        </w:rPr>
        <w:t>Isle of Man</w:t>
      </w:r>
    </w:p>
    <w:p>
      <w:pPr>
        <w:pStyle w:val="Normal"/>
        <w:jc w:val="both"/>
        <w:rPr/>
      </w:pPr>
      <w:r>
        <w:rPr>
          <w:rFonts w:ascii="Book Antiqua" w:hAnsi="Book Antiqua"/>
          <w:sz w:val="22"/>
          <w:szCs w:val="22"/>
          <w:lang w:val="en-GB"/>
        </w:rPr>
        <w:t>IM2 4JA</w:t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</w:r>
    </w:p>
    <w:p>
      <w:pPr>
        <w:pStyle w:val="Normal"/>
        <w:jc w:val="both"/>
        <w:rPr/>
      </w:pPr>
      <w:r>
        <w:rPr>
          <w:rFonts w:ascii="Book Antiqua" w:hAnsi="Book Antiqua"/>
          <w:sz w:val="22"/>
          <w:szCs w:val="22"/>
        </w:rPr>
        <w:fldChar w:fldCharType="begin"/>
      </w:r>
      <w:r>
        <w:rPr>
          <w:sz w:val="22"/>
          <w:szCs w:val="22"/>
          <w:rFonts w:ascii="Book Antiqua" w:hAnsi="Book Antiqua"/>
        </w:rPr>
        <w:instrText> DATE \@"dd\ MMMM\ yyyy" </w:instrText>
      </w:r>
      <w:r>
        <w:rPr>
          <w:sz w:val="22"/>
          <w:szCs w:val="22"/>
          <w:rFonts w:ascii="Book Antiqua" w:hAnsi="Book Antiqua"/>
        </w:rPr>
        <w:fldChar w:fldCharType="separate"/>
      </w:r>
      <w:r>
        <w:rPr>
          <w:sz w:val="22"/>
          <w:szCs w:val="22"/>
          <w:rFonts w:ascii="Book Antiqua" w:hAnsi="Book Antiqua"/>
        </w:rPr>
        <w:t>29 June 2020</w:t>
      </w:r>
      <w:r>
        <w:rPr>
          <w:sz w:val="22"/>
          <w:szCs w:val="22"/>
          <w:rFonts w:ascii="Book Antiqua" w:hAnsi="Book Antiqua"/>
        </w:rPr>
        <w:fldChar w:fldCharType="end"/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</w:r>
    </w:p>
    <w:p>
      <w:pPr>
        <w:pStyle w:val="Normal"/>
        <w:jc w:val="both"/>
        <w:rPr/>
      </w:pPr>
      <w:r>
        <w:rPr>
          <w:rFonts w:ascii="Book Antiqua" w:hAnsi="Book Antiqua"/>
          <w:sz w:val="22"/>
          <w:szCs w:val="22"/>
          <w:lang w:val="en-GB"/>
        </w:rPr>
        <w:t>Dear M</w:t>
      </w:r>
      <w:r>
        <w:rPr>
          <w:rFonts w:ascii="Book Antiqua" w:hAnsi="Book Antiqua"/>
          <w:sz w:val="22"/>
          <w:szCs w:val="22"/>
          <w:lang w:val="en-US"/>
        </w:rPr>
        <w:t xml:space="preserve">r </w:t>
      </w:r>
      <w:r>
        <w:rPr>
          <w:rFonts w:ascii="Book Antiqua" w:hAnsi="Book Antiqua"/>
          <w:sz w:val="22"/>
          <w:szCs w:val="22"/>
          <w:lang w:val="en-US"/>
        </w:rPr>
        <w:t>King</w:t>
      </w:r>
      <w:r>
        <w:rPr>
          <w:rFonts w:ascii="Book Antiqua" w:hAnsi="Book Antiqua"/>
          <w:sz w:val="22"/>
          <w:szCs w:val="22"/>
          <w:lang w:val="en-US"/>
        </w:rPr>
        <w:t>,</w:t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</w:r>
    </w:p>
    <w:p>
      <w:pPr>
        <w:pStyle w:val="NoSpacing"/>
        <w:rPr/>
      </w:pPr>
      <w:r>
        <w:rPr/>
        <w:t>Quotation no. TS</w:t>
      </w:r>
      <w:r>
        <w:rPr/>
        <w:t>2753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I have pleasure in giving below our estimate, as requested.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To supply :-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1 x </w:t>
      </w:r>
      <w:r>
        <w:rPr/>
        <w:t>3.1m x 2.6m</w:t>
      </w:r>
      <w:r>
        <w:rPr/>
        <w:t xml:space="preserve"> Base Plus awning in </w:t>
      </w:r>
      <w:r>
        <w:rPr/>
        <w:t>fabric to be chosen</w:t>
      </w:r>
      <w:r>
        <w:rPr/>
        <w:t xml:space="preserve">  £</w:t>
      </w:r>
      <w:r>
        <w:rPr/>
        <w:t>1,858.64</w:t>
      </w:r>
    </w:p>
    <w:p>
      <w:pPr>
        <w:pStyle w:val="NoSpacing"/>
        <w:rPr/>
      </w:pPr>
      <w:r>
        <w:rPr/>
        <w:t>Motor (£425) – Motorisation free of charge until 30</w:t>
      </w:r>
      <w:r>
        <w:rPr>
          <w:vertAlign w:val="superscript"/>
        </w:rPr>
        <w:t>th</w:t>
      </w:r>
      <w:r>
        <w:rPr/>
        <w:t xml:space="preserve"> June</w:t>
      </w:r>
    </w:p>
    <w:p>
      <w:pPr>
        <w:pStyle w:val="NoSpacing"/>
        <w:rPr/>
      </w:pPr>
      <w:r>
        <w:rPr/>
        <w:t>Remote control (£44)</w:t>
      </w:r>
    </w:p>
    <w:p>
      <w:pPr>
        <w:pStyle w:val="NoSpacing"/>
        <w:rPr/>
      </w:pPr>
      <w:r>
        <w:rPr/>
        <w:t>EOLIS 3D Vibration Wind Sensor £104.13</w:t>
      </w:r>
    </w:p>
    <w:p>
      <w:pPr>
        <w:pStyle w:val="NoSpacing"/>
        <w:rPr/>
      </w:pPr>
      <w:r>
        <w:rPr/>
        <w:t>Chemical fixng and rods £30.00</w:t>
      </w:r>
    </w:p>
    <w:p>
      <w:pPr>
        <w:pStyle w:val="NoSpacing"/>
        <w:rPr/>
      </w:pPr>
      <w:r>
        <w:rPr/>
        <w:t>Carriage at cost £60.00</w:t>
      </w:r>
    </w:p>
    <w:p>
      <w:pPr>
        <w:pStyle w:val="NoSpacing"/>
        <w:rPr/>
      </w:pPr>
      <w:r>
        <w:rPr/>
        <w:t>Fitting charge £1</w:t>
      </w:r>
      <w:r>
        <w:rPr/>
        <w:t>25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Total price including V.A.T. @ 5%  </w:t>
      </w:r>
      <w:r>
        <w:rPr>
          <w:b/>
          <w:bCs/>
          <w:u w:val="single"/>
        </w:rPr>
        <w:t>£</w:t>
      </w:r>
      <w:r>
        <w:rPr>
          <w:b/>
          <w:bCs/>
          <w:u w:val="single"/>
        </w:rPr>
        <w:t>2,177.77</w:t>
      </w:r>
    </w:p>
    <w:p>
      <w:pPr>
        <w:pStyle w:val="NoSpacing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Spacing"/>
        <w:rPr/>
      </w:pPr>
      <w:r>
        <w:rPr/>
        <w:t>Luxaflex awnings are guaranteed for 5 years on hardware and 10 years on fabric.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Electricians charges, if required, will be charged extra at cost.</w:t>
      </w:r>
    </w:p>
    <w:p>
      <w:pPr>
        <w:pStyle w:val="NoSpacing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</w:r>
    </w:p>
    <w:p>
      <w:pPr>
        <w:pStyle w:val="Normal"/>
        <w:jc w:val="both"/>
        <w:rPr/>
      </w:pPr>
      <w:r>
        <w:rPr>
          <w:rFonts w:ascii="Book Antiqua" w:hAnsi="Book Antiqua"/>
          <w:b/>
          <w:sz w:val="22"/>
          <w:szCs w:val="22"/>
          <w:lang w:val="en-GB"/>
        </w:rPr>
        <w:t>A deposit of 50% is requested should you decide to proceed with the order.</w:t>
      </w:r>
    </w:p>
    <w:p>
      <w:pPr>
        <w:pStyle w:val="Normal"/>
        <w:jc w:val="both"/>
        <w:rPr>
          <w:rFonts w:ascii="Book Antiqua" w:hAnsi="Book Antiqua"/>
          <w:b/>
          <w:b/>
          <w:sz w:val="22"/>
          <w:szCs w:val="22"/>
          <w:lang w:val="en-GB"/>
        </w:rPr>
      </w:pPr>
      <w:r>
        <w:rPr>
          <w:rFonts w:ascii="Book Antiqua" w:hAnsi="Book Antiqua"/>
          <w:b/>
          <w:sz w:val="22"/>
          <w:szCs w:val="22"/>
          <w:lang w:val="en-GB"/>
        </w:rPr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I thank you for your enquiry and look forward to hearing from you in the near future.</w:t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Yours sincerely,</w:t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</w:r>
    </w:p>
    <w:p>
      <w:pPr>
        <w:pStyle w:val="Normal"/>
        <w:jc w:val="both"/>
        <w:rPr/>
      </w:pPr>
      <w:r>
        <w:rPr>
          <w:rFonts w:ascii="Book Antiqua" w:hAnsi="Book Antiqua"/>
          <w:b/>
          <w:bCs/>
          <w:sz w:val="22"/>
          <w:szCs w:val="22"/>
          <w:u w:val="single"/>
        </w:rPr>
        <w:t>Chris Flood</w:t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Book Antiqua" w:hAnsi="Book Antiqua"/>
          <w:sz w:val="22"/>
          <w:szCs w:val="22"/>
          <w:lang w:val="en-GB"/>
        </w:rPr>
        <w:t>Delivery 4-5 weeks from date of order.</w:t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Prices remain valid for one month.</w:t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To pay deposit by Internet Banking: Lloyds Bank, Douglas. Sort Code 30-12-80 </w:t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Account 00913950, Account name- Talbot &amp; Son (Blinds) Limited</w:t>
      </w:r>
    </w:p>
    <w:p>
      <w:pPr>
        <w:pStyle w:val="Normal"/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Please quote name &amp; quotation as reference</w:t>
      </w:r>
    </w:p>
    <w:p>
      <w:pPr>
        <w:pStyle w:val="Normal"/>
        <w:jc w:val="both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40" w:right="1440" w:header="708" w:top="1440" w:footer="182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0"/>
    <w:family w:val="roman"/>
    <w:pitch w:val="variable"/>
  </w:font>
  <w:font w:name="Albertus Medium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lang w:val="en-GB" w:eastAsia="en-GB"/>
      </w:rPr>
    </w:pPr>
    <w:r>
      <w:rPr>
        <w:lang w:val="en-GB" w:eastAsia="en-GB"/>
      </w:rPr>
      <mc:AlternateContent>
        <mc:Choice Requires="wps">
          <w:drawing>
            <wp:anchor behindDoc="1" distT="0" distB="0" distL="114300" distR="114300" simplePos="0" locked="0" layoutInCell="1" allowOverlap="1" relativeHeight="4" wp14:anchorId="37BBC9CF">
              <wp:simplePos x="0" y="0"/>
              <wp:positionH relativeFrom="column">
                <wp:posOffset>5146040</wp:posOffset>
              </wp:positionH>
              <wp:positionV relativeFrom="paragraph">
                <wp:posOffset>-115570</wp:posOffset>
              </wp:positionV>
              <wp:extent cx="1505585" cy="720725"/>
              <wp:effectExtent l="0" t="0" r="5080" b="8890"/>
              <wp:wrapSquare wrapText="bothSides"/>
              <wp:docPr id="5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0" cy="7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lang w:val="en-GB" w:eastAsia="en-GB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628650" cy="619125"/>
                                <wp:effectExtent l="0" t="0" r="0" b="0"/>
                                <wp:docPr id="7" name="Picture 5" descr="C:\Users\Hilary\AppData\Local\Microsoft\Windows\Temporary Internet Files\Content.Outlook\7GIBKPDN\makeitsafe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5" descr="C:\Users\Hilary\AppData\Local\Microsoft\Windows\Temporary Internet Files\Content.Outlook\7GIBKPDN\makeitsafe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fillcolor="white" stroked="f" style="position:absolute;margin-left:405.2pt;margin-top:-9.1pt;width:118.45pt;height:56.65pt" wp14:anchorId="37BBC9CF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jc w:val="center"/>
                      <w:rPr>
                        <w:lang w:val="en-GB" w:eastAsia="en-GB"/>
                      </w:rPr>
                    </w:pPr>
                    <w:r>
                      <w:rPr/>
                      <w:drawing>
                        <wp:inline distT="0" distB="0" distL="0" distR="0">
                          <wp:extent cx="628650" cy="619125"/>
                          <wp:effectExtent l="0" t="0" r="0" b="0"/>
                          <wp:docPr id="8" name="Picture 5" descr="C:\Users\Hilary\AppData\Local\Microsoft\Windows\Temporary Internet Files\Content.Outlook\7GIBKPDN\makeitsafe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5" descr="C:\Users\Hilary\AppData\Local\Microsoft\Windows\Temporary Internet Files\Content.Outlook\7GIBKPDN\makeitsafe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Footer"/>
      <w:jc w:val="center"/>
      <w:rPr>
        <w:rFonts w:ascii="Albertus Medium" w:hAnsi="Albertus Medium"/>
        <w:sz w:val="16"/>
        <w:szCs w:val="16"/>
        <w:lang w:val="en-GB" w:eastAsia="en-GB"/>
      </w:rPr>
    </w:pPr>
    <w:r>
      <w:rPr>
        <w:rFonts w:ascii="Albertus Medium" w:hAnsi="Albertus Medium"/>
        <w:sz w:val="16"/>
        <w:szCs w:val="16"/>
        <w:lang w:val="en-GB" w:eastAsia="en-GB"/>
      </w:rPr>
      <mc:AlternateContent>
        <mc:Choice Requires="wps">
          <w:drawing>
            <wp:anchor behindDoc="1" distT="0" distB="0" distL="114300" distR="114300" simplePos="0" locked="0" layoutInCell="1" allowOverlap="1" relativeHeight="3" wp14:anchorId="576A4246">
              <wp:simplePos x="0" y="0"/>
              <wp:positionH relativeFrom="column">
                <wp:posOffset>-757555</wp:posOffset>
              </wp:positionH>
              <wp:positionV relativeFrom="paragraph">
                <wp:posOffset>-288290</wp:posOffset>
              </wp:positionV>
              <wp:extent cx="1437005" cy="443865"/>
              <wp:effectExtent l="0" t="0" r="0" b="2540"/>
              <wp:wrapSquare wrapText="bothSides"/>
              <wp:docPr id="9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6400" cy="44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left="284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66800" cy="314325"/>
                                <wp:effectExtent l="0" t="0" r="0" b="0"/>
                                <wp:docPr id="11" name="Picture 8" descr="C:\Users\Hilary\AppData\Local\Microsoft\Windows\Temporary Internet Files\Content.Outlook\7GIBKPDN\BBSA colou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8" descr="C:\Users\Hilary\AppData\Local\Microsoft\Windows\Temporary Internet Files\Content.Outlook\7GIBKPDN\BBSA colour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1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fillcolor="white" stroked="f" style="position:absolute;margin-left:-59.65pt;margin-top:-22.7pt;width:113.05pt;height:34.85pt" wp14:anchorId="576A4246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ind w:left="284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66800" cy="314325"/>
                          <wp:effectExtent l="0" t="0" r="0" b="0"/>
                          <wp:docPr id="12" name="Picture 8" descr="C:\Users\Hilary\AppData\Local\Microsoft\Windows\Temporary Internet Files\Content.Outlook\7GIBKPDN\BBSA colou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8" descr="C:\Users\Hilary\AppData\Local\Microsoft\Windows\Temporary Internet Files\Content.Outlook\7GIBKPDN\BBSA colour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Footer"/>
      <w:jc w:val="center"/>
      <w:rPr>
        <w:rFonts w:ascii="Albertus Medium" w:hAnsi="Albertus Medium"/>
        <w:color w:val="17365D"/>
        <w:sz w:val="16"/>
        <w:szCs w:val="16"/>
        <w:lang w:val="en-GB" w:eastAsia="en-GB"/>
      </w:rPr>
    </w:pPr>
    <w:r>
      <w:rPr>
        <w:rFonts w:ascii="Albertus Medium" w:hAnsi="Albertus Medium"/>
        <w:color w:val="17365D"/>
        <w:sz w:val="16"/>
        <w:szCs w:val="16"/>
        <w:lang w:val="en-GB" w:eastAsia="en-GB"/>
      </w:rPr>
      <w:t>Directors: A. R. J. Talbot, S.K. Talbot , K.J. Wilson.  Incorporated in the Isle of Man No. 55460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drawing>
        <wp:inline distT="0" distB="0" distL="0" distR="0">
          <wp:extent cx="2247900" cy="885825"/>
          <wp:effectExtent l="0" t="0" r="0" b="0"/>
          <wp:docPr id="1" name="Picture 9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-1560" w:hanging="0"/>
      <w:jc w:val="right"/>
      <w:rPr>
        <w:lang w:val="en-GB"/>
      </w:rPr>
    </w:pPr>
    <w:r>
      <w:rPr/>
      <w:drawing>
        <wp:inline distT="0" distB="0" distL="0" distR="0">
          <wp:extent cx="2247900" cy="885825"/>
          <wp:effectExtent l="0" t="0" r="0" b="0"/>
          <wp:docPr id="4" name="Picture 1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2" wp14:anchorId="58E90018">
              <wp:simplePos x="0" y="0"/>
              <wp:positionH relativeFrom="column">
                <wp:posOffset>-757555</wp:posOffset>
              </wp:positionH>
              <wp:positionV relativeFrom="paragraph">
                <wp:posOffset>5080</wp:posOffset>
              </wp:positionV>
              <wp:extent cx="1384300" cy="1411605"/>
              <wp:effectExtent l="4445" t="0" r="3175" b="3810"/>
              <wp:wrapSquare wrapText="bothSides"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3840" cy="141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Rule="auto" w:line="360" w:before="0" w:after="0"/>
                            <w:ind w:left="426" w:hanging="0"/>
                            <w:contextualSpacing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BLINDS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Rule="auto" w:line="360" w:before="0" w:after="0"/>
                            <w:ind w:left="709" w:hanging="284"/>
                            <w:contextualSpacing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CURTAINS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Rule="auto" w:line="360" w:before="0" w:after="0"/>
                            <w:ind w:left="709" w:hanging="284"/>
                            <w:contextualSpacing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AWNINGS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Rule="auto" w:line="360" w:before="0" w:after="0"/>
                            <w:ind w:left="709" w:hanging="284"/>
                            <w:contextualSpacing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SHUTTERS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-59.65pt;margin-top:0.4pt;width:108.9pt;height:111.05pt" wp14:anchorId="58E9001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istParagraph"/>
                      <w:numPr>
                        <w:ilvl w:val="0"/>
                        <w:numId w:val="1"/>
                      </w:numPr>
                      <w:spacing w:lineRule="auto" w:line="360" w:before="0" w:after="0"/>
                      <w:ind w:left="426" w:hanging="0"/>
                      <w:contextualSpacing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BLINDS</w:t>
                    </w:r>
                  </w:p>
                  <w:p>
                    <w:pPr>
                      <w:pStyle w:val="ListParagraph"/>
                      <w:numPr>
                        <w:ilvl w:val="0"/>
                        <w:numId w:val="1"/>
                      </w:numPr>
                      <w:spacing w:lineRule="auto" w:line="360" w:before="0" w:after="0"/>
                      <w:ind w:left="709" w:hanging="284"/>
                      <w:contextualSpacing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CURTAINS</w:t>
                    </w:r>
                  </w:p>
                  <w:p>
                    <w:pPr>
                      <w:pStyle w:val="ListParagraph"/>
                      <w:numPr>
                        <w:ilvl w:val="0"/>
                        <w:numId w:val="1"/>
                      </w:numPr>
                      <w:spacing w:lineRule="auto" w:line="360" w:before="0" w:after="0"/>
                      <w:ind w:left="709" w:hanging="284"/>
                      <w:contextualSpacing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AWNINGS</w:t>
                    </w:r>
                  </w:p>
                  <w:p>
                    <w:pPr>
                      <w:pStyle w:val="ListParagraph"/>
                      <w:numPr>
                        <w:ilvl w:val="0"/>
                        <w:numId w:val="1"/>
                      </w:numPr>
                      <w:spacing w:lineRule="auto" w:line="360" w:before="0" w:after="0"/>
                      <w:ind w:left="709" w:hanging="284"/>
                      <w:contextualSpacing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SHUTTERS</w:t>
                    </w:r>
                  </w:p>
                </w:txbxContent>
              </v:textbox>
            </v:rect>
          </w:pict>
        </mc:Fallback>
      </mc:AlternateContent>
    </w:r>
  </w:p>
  <w:p>
    <w:pPr>
      <w:pStyle w:val="Header"/>
      <w:jc w:val="right"/>
      <w:rPr>
        <w:lang w:val="en-GB"/>
      </w:rPr>
    </w:pPr>
    <w:r>
      <w:rPr>
        <w:lang w:val="en-GB"/>
      </w:rPr>
    </w:r>
  </w:p>
  <w:p>
    <w:pPr>
      <w:pStyle w:val="Header"/>
      <w:spacing w:before="0" w:after="4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</w:r>
  </w:p>
  <w:p>
    <w:pPr>
      <w:pStyle w:val="Header"/>
      <w:spacing w:before="0"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61/62 Derby Square</w:t>
    </w:r>
  </w:p>
  <w:p>
    <w:pPr>
      <w:pStyle w:val="Header"/>
      <w:spacing w:before="0"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Douglas</w:t>
    </w:r>
  </w:p>
  <w:p>
    <w:pPr>
      <w:pStyle w:val="Header"/>
      <w:spacing w:before="0"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Isle of Man</w:t>
    </w:r>
  </w:p>
  <w:p>
    <w:pPr>
      <w:pStyle w:val="Header"/>
      <w:spacing w:before="0"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IM1 3LP</w:t>
    </w:r>
  </w:p>
  <w:p>
    <w:pPr>
      <w:pStyle w:val="Header"/>
      <w:spacing w:before="0"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Tel: (01624) 629940</w:t>
    </w:r>
  </w:p>
  <w:p>
    <w:pPr>
      <w:pStyle w:val="Header"/>
      <w:spacing w:before="0"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Fax: (01624) 662287</w:t>
    </w:r>
  </w:p>
  <w:p>
    <w:pPr>
      <w:pStyle w:val="Header"/>
      <w:spacing w:before="0"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Email: sales@talbotblinds.com</w:t>
    </w:r>
  </w:p>
  <w:p>
    <w:pPr>
      <w:pStyle w:val="Header"/>
      <w:spacing w:before="0" w:after="60"/>
      <w:jc w:val="right"/>
      <w:rPr>
        <w:rFonts w:ascii="Albertus Medium" w:hAnsi="Albertus Medium"/>
        <w:color w:val="17365D"/>
        <w:sz w:val="16"/>
        <w:szCs w:val="16"/>
      </w:rPr>
    </w:pPr>
    <w:r>
      <w:rPr>
        <w:rFonts w:ascii="Albertus Medium" w:hAnsi="Albertus Medium"/>
        <w:color w:val="17365D"/>
        <w:sz w:val="16"/>
        <w:szCs w:val="16"/>
        <w:lang w:val="en-GB"/>
      </w:rPr>
      <w:t>Web: www.talbotandsonblinds.co.uk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sz w:val="28"/>
        <w:szCs w:val="40"/>
        <w:rFonts w:cs="Symbol"/>
        <w:color w:val="00B05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38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3654e7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oterChar" w:customStyle="1">
    <w:name w:val="Footer Char"/>
    <w:basedOn w:val="DefaultParagraphFont"/>
    <w:link w:val="Footer"/>
    <w:qFormat/>
    <w:rsid w:val="003654e7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654e7"/>
    <w:rPr>
      <w:rFonts w:ascii="Tahoma" w:hAnsi="Tahoma" w:eastAsia="Times New Roman" w:cs="Tahoma"/>
      <w:sz w:val="16"/>
      <w:szCs w:val="16"/>
      <w:lang w:val="en-US"/>
    </w:rPr>
  </w:style>
  <w:style w:type="character" w:styleId="ListLabel1" w:customStyle="1">
    <w:name w:val="ListLabel 1"/>
    <w:qFormat/>
    <w:rPr>
      <w:color w:val="00B050"/>
      <w:sz w:val="28"/>
      <w:szCs w:val="40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Symbol"/>
      <w:color w:val="00B050"/>
      <w:sz w:val="28"/>
      <w:szCs w:val="40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  <w:color w:val="00B050"/>
      <w:sz w:val="28"/>
      <w:szCs w:val="40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Symbol"/>
      <w:color w:val="00B050"/>
      <w:sz w:val="28"/>
      <w:szCs w:val="40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  <w:color w:val="00B050"/>
      <w:sz w:val="28"/>
      <w:szCs w:val="40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  <w:color w:val="00B050"/>
      <w:sz w:val="28"/>
      <w:szCs w:val="40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  <w:color w:val="00B050"/>
      <w:sz w:val="28"/>
      <w:szCs w:val="40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  <w:color w:val="00B050"/>
      <w:sz w:val="28"/>
      <w:szCs w:val="40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  <w:color w:val="00B050"/>
      <w:sz w:val="28"/>
      <w:szCs w:val="40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Normal"/>
    <w:link w:val="HeaderChar"/>
    <w:unhideWhenUsed/>
    <w:rsid w:val="003654e7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nhideWhenUsed/>
    <w:rsid w:val="003654e7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3654e7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654e7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6e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6F4F-543E-4866-A8C1-1FA5A2BC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LibreOffice/6.1.4.2$Windows_X86_64 LibreOffice_project/9d0f32d1f0b509096fd65e0d4bec26ddd1938fd3</Application>
  <Pages>2</Pages>
  <Words>230</Words>
  <Characters>1136</Characters>
  <CharactersWithSpaces>1325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2015-12-14T11:22:00Z</dcterms:created>
  <dc:creator>Gill</dc:creator>
  <dc:description/>
  <dc:language>en-GB</dc:language>
  <cp:lastModifiedBy/>
  <dcterms:modified xsi:type="dcterms:W3CDTF">2020-06-29T16:46:54Z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