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0712" w14:textId="36A4F43D" w:rsidR="00F8748B" w:rsidRPr="00F8748B" w:rsidRDefault="00F8748B" w:rsidP="00F8748B">
      <w:pPr>
        <w:ind w:left="1440" w:firstLine="720"/>
        <w:rPr>
          <w:b/>
          <w:bCs/>
          <w:sz w:val="40"/>
          <w:szCs w:val="40"/>
        </w:rPr>
      </w:pPr>
      <w:r w:rsidRPr="00F8748B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AA751" wp14:editId="133C7050">
                <wp:simplePos x="0" y="0"/>
                <wp:positionH relativeFrom="column">
                  <wp:posOffset>4246246</wp:posOffset>
                </wp:positionH>
                <wp:positionV relativeFrom="paragraph">
                  <wp:posOffset>-364490</wp:posOffset>
                </wp:positionV>
                <wp:extent cx="2293166" cy="133531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166" cy="1335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4595BC" w14:textId="28640416" w:rsidR="00F8748B" w:rsidRDefault="00F8748B" w:rsidP="00F8748B">
                            <w:pPr>
                              <w:spacing w:after="0"/>
                              <w:jc w:val="right"/>
                            </w:pPr>
                            <w:r>
                              <w:t>Redcar &amp; Cleveland Borough Council</w:t>
                            </w:r>
                          </w:p>
                          <w:p w14:paraId="1FFD763E" w14:textId="3A5DC8DA" w:rsidR="00F8748B" w:rsidRDefault="00F8748B" w:rsidP="00F8748B">
                            <w:pPr>
                              <w:spacing w:after="0"/>
                              <w:jc w:val="right"/>
                            </w:pPr>
                            <w:r>
                              <w:t>Facilities Management</w:t>
                            </w:r>
                          </w:p>
                          <w:p w14:paraId="01192456" w14:textId="77777777" w:rsidR="00E83CF7" w:rsidRDefault="00E83CF7" w:rsidP="00E83CF7">
                            <w:pPr>
                              <w:spacing w:after="0"/>
                              <w:jc w:val="right"/>
                            </w:pPr>
                            <w:r>
                              <w:rPr>
                                <w:rStyle w:val="Emphasis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5F6368"/>
                                <w:sz w:val="21"/>
                                <w:szCs w:val="21"/>
                                <w:shd w:val="clear" w:color="auto" w:fill="FFFFFF"/>
                              </w:rPr>
                              <w:t>South Tees Business Centre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t>Puddlers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Road</w:t>
                            </w:r>
                          </w:p>
                          <w:p w14:paraId="3C93B8BB" w14:textId="77777777" w:rsidR="00E83CF7" w:rsidRDefault="00E83CF7" w:rsidP="00E83CF7">
                            <w:pPr>
                              <w:spacing w:after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t>South Bank</w:t>
                            </w:r>
                            <w:r>
                              <w:t xml:space="preserve"> </w:t>
                            </w:r>
                          </w:p>
                          <w:p w14:paraId="0A22AE56" w14:textId="77777777" w:rsidR="00E83CF7" w:rsidRDefault="00E83CF7" w:rsidP="00E83CF7">
                            <w:pPr>
                              <w:jc w:val="right"/>
                            </w:pPr>
                            <w:r>
                              <w:t>Middlesbrough, TS6 6TL</w:t>
                            </w:r>
                          </w:p>
                          <w:p w14:paraId="0743CC38" w14:textId="414EA4E8" w:rsidR="00F8748B" w:rsidRDefault="00F8748B" w:rsidP="00E83CF7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3AA7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4.35pt;margin-top:-28.7pt;width:180.55pt;height:105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sDLgIAAFUEAAAOAAAAZHJzL2Uyb0RvYy54bWysVE1v2zAMvQ/YfxB0Xxzna60Rp8hSZBgQ&#10;tAXSoWdFlmIDsqhJSuzs14+SnY91Ow27yKRIPZGPT54/tLUiR2FdBTqn6WBIidAcikrvc/r9df3p&#10;jhLnmS6YAi1yehKOPiw+fpg3JhMjKEEVwhIE0S5rTE5L702WJI6XomZuAEZoDEqwNfPo2n1SWNYg&#10;eq2S0XA4SxqwhbHAhXO4+9gF6SLiSym4f5bSCU9UTrE2H1cb111Yk8WcZXvLTFnxvgz2D1XUrNJ4&#10;6QXqkXlGDrb6A6quuAUH0g841AlIWXERe8Bu0uG7brYlMyL2guQ4c6HJ/T9Y/nTcmhdLfPsFWhxg&#10;IKQxLnO4Gfpppa3DFyslGEcKTxfaROsJx83R6H6czmaUcIyl4/F0nE4CTnI9bqzzXwXUJBg5tTiX&#10;SBc7bpzvUs8p4TYHqirWlVLRCVoQK2XJkeEUlY9FIvhvWUqTJqez8XQYgTWE4x2y0ljLtalg+XbX&#10;9p3uoDghARY6bTjD1xUWuWHOvzCLYsCeUeD+GRepAC+B3qKkBPvzb/shH2eEUUoaFFdO3Y8Ds4IS&#10;9U3j9O7TySSoMTqT6ecROvY2sruN6EO9Auw8xadkeDRDvldnU1qo3/AdLMOtGGKa49059Wdz5TvJ&#10;4zviYrmMSag/w/xGbw0P0IHpMILX9o1Z08/J44if4CxDlr0bV5cbTmpYHjzIKs4yENyx2vOO2o1q&#10;6N9ZeBy3fsy6/g0WvwAAAP//AwBQSwMEFAAGAAgAAAAhAAQXVmDkAAAADAEAAA8AAABkcnMvZG93&#10;bnJldi54bWxMj01Pg0AQhu8m/ofNNPFi2kUq0CJLY4zapDeLH/G2ZbdAZGcJuwX8905P9TaTefLO&#10;82abybRs0L1rLAq4WwTANJZWNVgJeC9e5itgzktUsrWoBfxqB5v8+iqTqbIjvulh7ytGIehSKaD2&#10;vks5d2WtjXQL22mk29H2Rnpa+4qrXo4UbloeBkHMjWyQPtSy00+1Ln/2JyPg+7b62rnp9WNcRsvu&#10;eTsUyacqhLiZTY8PwLye/AWGsz6pQ05OB3tC5VgrII5XCaEC5lFyD+xMBOGa2hxoisI18Dzj/0vk&#10;fwAAAP//AwBQSwECLQAUAAYACAAAACEAtoM4kv4AAADhAQAAEwAAAAAAAAAAAAAAAAAAAAAAW0Nv&#10;bnRlbnRfVHlwZXNdLnhtbFBLAQItABQABgAIAAAAIQA4/SH/1gAAAJQBAAALAAAAAAAAAAAAAAAA&#10;AC8BAABfcmVscy8ucmVsc1BLAQItABQABgAIAAAAIQDGJWsDLgIAAFUEAAAOAAAAAAAAAAAAAAAA&#10;AC4CAABkcnMvZTJvRG9jLnhtbFBLAQItABQABgAIAAAAIQAEF1Zg5AAAAAwBAAAPAAAAAAAAAAAA&#10;AAAAAIgEAABkcnMvZG93bnJldi54bWxQSwUGAAAAAAQABADzAAAAmQUAAAAA&#10;" fillcolor="white [3201]" stroked="f" strokeweight=".5pt">
                <v:textbox>
                  <w:txbxContent>
                    <w:p w14:paraId="2D4595BC" w14:textId="28640416" w:rsidR="00F8748B" w:rsidRDefault="00F8748B" w:rsidP="00F8748B">
                      <w:pPr>
                        <w:spacing w:after="0"/>
                        <w:jc w:val="right"/>
                      </w:pPr>
                      <w:r>
                        <w:t>Redcar &amp; Cleveland Borough Council</w:t>
                      </w:r>
                    </w:p>
                    <w:p w14:paraId="1FFD763E" w14:textId="3A5DC8DA" w:rsidR="00F8748B" w:rsidRDefault="00F8748B" w:rsidP="00F8748B">
                      <w:pPr>
                        <w:spacing w:after="0"/>
                        <w:jc w:val="right"/>
                      </w:pPr>
                      <w:r>
                        <w:t>Facilities Management</w:t>
                      </w:r>
                    </w:p>
                    <w:p w14:paraId="01192456" w14:textId="77777777" w:rsidR="00E83CF7" w:rsidRDefault="00E83CF7" w:rsidP="00E83CF7">
                      <w:pPr>
                        <w:spacing w:after="0"/>
                        <w:jc w:val="right"/>
                      </w:pPr>
                      <w:r>
                        <w:rPr>
                          <w:rStyle w:val="Emphasis"/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5F6368"/>
                          <w:sz w:val="21"/>
                          <w:szCs w:val="21"/>
                          <w:shd w:val="clear" w:color="auto" w:fill="FFFFFF"/>
                        </w:rPr>
                        <w:t>South Tees Business Centre</w:t>
                      </w:r>
                      <w: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t>Puddlers</w:t>
                      </w:r>
                      <w:proofErr w:type="spellEnd"/>
                      <w:r>
                        <w:rPr>
                          <w:rFonts w:ascii="Arial" w:hAnsi="Arial" w:cs="Arial"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t xml:space="preserve"> Road</w:t>
                      </w:r>
                    </w:p>
                    <w:p w14:paraId="3C93B8BB" w14:textId="77777777" w:rsidR="00E83CF7" w:rsidRDefault="00E83CF7" w:rsidP="00E83CF7">
                      <w:pPr>
                        <w:spacing w:after="0"/>
                        <w:jc w:val="right"/>
                      </w:pPr>
                      <w:r>
                        <w:rPr>
                          <w:rFonts w:ascii="Arial" w:hAnsi="Arial" w:cs="Arial"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t>South Bank</w:t>
                      </w:r>
                      <w:r>
                        <w:t xml:space="preserve"> </w:t>
                      </w:r>
                    </w:p>
                    <w:p w14:paraId="0A22AE56" w14:textId="77777777" w:rsidR="00E83CF7" w:rsidRDefault="00E83CF7" w:rsidP="00E83CF7">
                      <w:pPr>
                        <w:jc w:val="right"/>
                      </w:pPr>
                      <w:r>
                        <w:t>Middlesbrough, TS6 6TL</w:t>
                      </w:r>
                    </w:p>
                    <w:p w14:paraId="0743CC38" w14:textId="414EA4E8" w:rsidR="00F8748B" w:rsidRDefault="00F8748B" w:rsidP="00E83CF7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F8748B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1" layoutInCell="1" allowOverlap="1" wp14:anchorId="6A49155A" wp14:editId="59724700">
            <wp:simplePos x="0" y="0"/>
            <wp:positionH relativeFrom="column">
              <wp:posOffset>-44450</wp:posOffset>
            </wp:positionH>
            <wp:positionV relativeFrom="paragraph">
              <wp:posOffset>-364490</wp:posOffset>
            </wp:positionV>
            <wp:extent cx="1028700" cy="10210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48B">
        <w:rPr>
          <w:b/>
          <w:bCs/>
          <w:sz w:val="48"/>
          <w:szCs w:val="48"/>
        </w:rPr>
        <w:t>Purchase Requisition</w:t>
      </w:r>
    </w:p>
    <w:p w14:paraId="68A1BD65" w14:textId="1A618DAD" w:rsidR="00D446C9" w:rsidRDefault="00F8748B">
      <w:r>
        <w:tab/>
      </w:r>
      <w:r>
        <w:tab/>
      </w:r>
      <w:r>
        <w:tab/>
      </w:r>
    </w:p>
    <w:p w14:paraId="27119584" w14:textId="77777777" w:rsidR="00D446C9" w:rsidRDefault="00D446C9"/>
    <w:p w14:paraId="61309802" w14:textId="14D2D5A9" w:rsidR="008B71ED" w:rsidRDefault="00D446C9" w:rsidP="00D446C9">
      <w:r>
        <w:t>Requisition No</w:t>
      </w:r>
      <w:r>
        <w:tab/>
      </w:r>
      <w:r w:rsidR="00EB4732">
        <w:t xml:space="preserve">  </w:t>
      </w:r>
      <w:r w:rsidR="008B71ED">
        <w:t xml:space="preserve"> </w:t>
      </w:r>
      <w:r w:rsidR="008B71ED">
        <w:tab/>
      </w:r>
      <w:r w:rsidR="008B71ED">
        <w:tab/>
      </w:r>
      <w:r w:rsidR="008B71ED">
        <w:tab/>
      </w:r>
      <w:r w:rsidR="008B71ED">
        <w:tab/>
      </w:r>
      <w:r w:rsidR="008B71ED">
        <w:tab/>
      </w:r>
      <w:r w:rsidR="008B71ED">
        <w:tab/>
      </w:r>
      <w:r w:rsidR="008B71ED">
        <w:tab/>
      </w:r>
      <w:r w:rsidR="008B71ED">
        <w:tab/>
        <w:t>Date</w:t>
      </w:r>
    </w:p>
    <w:p w14:paraId="490A04B8" w14:textId="772FE97B" w:rsidR="00141ACE" w:rsidRDefault="008B71ED" w:rsidP="008B71ED">
      <w:pPr>
        <w:spacing w:after="0"/>
        <w:ind w:left="720" w:firstLine="720"/>
        <w:rPr>
          <w:rFonts w:ascii="Verdana" w:hAnsi="Verdana"/>
          <w:color w:val="222222"/>
          <w:sz w:val="18"/>
          <w:szCs w:val="18"/>
          <w:shd w:val="clear" w:color="auto" w:fill="F8F8F8"/>
        </w:rPr>
      </w:pPr>
      <w:r w:rsidRPr="00AC496E">
        <w:rPr>
          <w:b/>
          <w:bCs/>
          <w:sz w:val="40"/>
          <w:szCs w:val="40"/>
        </w:rPr>
        <w:t xml:space="preserve"> </w:t>
      </w:r>
      <w:proofErr w:type="spellStart"/>
      <w:r w:rsidR="00141ACE" w:rsidRPr="00AC496E">
        <w:rPr>
          <w:rFonts w:ascii="Verdana" w:hAnsi="Verdana"/>
          <w:b/>
          <w:bCs/>
          <w:color w:val="222222"/>
          <w:sz w:val="32"/>
          <w:szCs w:val="32"/>
          <w:shd w:val="clear" w:color="auto" w:fill="F8F8F8"/>
        </w:rPr>
        <w:t>RCPS00003066</w:t>
      </w:r>
      <w:proofErr w:type="spellEnd"/>
      <w:r w:rsidR="00141ACE" w:rsidRPr="00AC496E">
        <w:rPr>
          <w:rFonts w:ascii="Verdana" w:hAnsi="Verdana"/>
          <w:color w:val="222222"/>
          <w:shd w:val="clear" w:color="auto" w:fill="F8F8F8"/>
        </w:rPr>
        <w:tab/>
      </w:r>
      <w:r w:rsidR="00141ACE">
        <w:rPr>
          <w:rFonts w:ascii="Verdana" w:hAnsi="Verdana"/>
          <w:color w:val="222222"/>
          <w:sz w:val="18"/>
          <w:szCs w:val="18"/>
          <w:shd w:val="clear" w:color="auto" w:fill="F8F8F8"/>
        </w:rPr>
        <w:tab/>
      </w:r>
      <w:r w:rsidR="00141ACE">
        <w:rPr>
          <w:rFonts w:ascii="Verdana" w:hAnsi="Verdana"/>
          <w:color w:val="222222"/>
          <w:sz w:val="18"/>
          <w:szCs w:val="18"/>
          <w:shd w:val="clear" w:color="auto" w:fill="F8F8F8"/>
        </w:rPr>
        <w:tab/>
      </w:r>
      <w:r w:rsidR="00141ACE">
        <w:rPr>
          <w:rFonts w:ascii="Verdana" w:hAnsi="Verdana"/>
          <w:color w:val="222222"/>
          <w:sz w:val="18"/>
          <w:szCs w:val="18"/>
          <w:shd w:val="clear" w:color="auto" w:fill="F8F8F8"/>
        </w:rPr>
        <w:tab/>
      </w:r>
      <w:r w:rsidR="00141ACE">
        <w:rPr>
          <w:rFonts w:ascii="Verdana" w:hAnsi="Verdana"/>
          <w:color w:val="222222"/>
          <w:sz w:val="18"/>
          <w:szCs w:val="18"/>
          <w:shd w:val="clear" w:color="auto" w:fill="F8F8F8"/>
        </w:rPr>
        <w:tab/>
      </w:r>
      <w:proofErr w:type="spellStart"/>
      <w:r w:rsidR="007F2E04" w:rsidRPr="00AC496E">
        <w:rPr>
          <w:rFonts w:ascii="Verdana" w:eastAsia="Times New Roman" w:hAnsi="Verdana" w:cs="Times New Roman"/>
          <w:color w:val="222222"/>
          <w:lang w:eastAsia="en-GB"/>
        </w:rPr>
        <w:t>19/09/2023 15:25</w:t>
      </w:r>
      <w:proofErr w:type="spellEnd"/>
    </w:p>
    <w:p w14:paraId="0681A021" w14:textId="41D8EA6F" w:rsidR="00F8748B" w:rsidRDefault="00D446C9" w:rsidP="008B71ED">
      <w:pPr>
        <w:spacing w:after="0"/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4B15F0" w14:paraId="755B1034" w14:textId="77777777" w:rsidTr="004B15F0">
        <w:trPr>
          <w:trHeight w:val="1513"/>
        </w:trPr>
        <w:tc>
          <w:tcPr>
            <w:tcW w:w="9912" w:type="dxa"/>
          </w:tcPr>
          <w:p w14:paraId="506C02AC" w14:textId="77777777" w:rsidR="004B15F0" w:rsidRDefault="004B15F0" w:rsidP="004B15F0">
            <w:r>
              <w:t>To   Supplier / Subcontractor</w:t>
            </w:r>
          </w:p>
          <w:p w14:paraId="5C8525BA" w14:textId="77777777" w:rsidR="004B15F0" w:rsidRDefault="004B15F0" w:rsidP="00F8748B"/>
          <w:p w14:paraId="0F619561" w14:textId="55AE5D30" w:rsidR="00512016" w:rsidRPr="00512016" w:rsidRDefault="00512016" w:rsidP="00EB4732">
            <w:pPr>
              <w:jc w:val="center"/>
              <w:rPr>
                <w:rFonts w:ascii="Verdana" w:hAnsi="Verdana"/>
                <w:b/>
                <w:bCs/>
                <w:color w:val="222222"/>
                <w:sz w:val="44"/>
                <w:szCs w:val="44"/>
                <w:shd w:val="clear" w:color="auto" w:fill="F8F8F8"/>
              </w:rPr>
            </w:pPr>
            <w:proofErr w:type="spellStart"/>
            <w:r w:rsidRPr="00512016">
              <w:rPr>
                <w:rFonts w:ascii="Verdana" w:hAnsi="Verdana"/>
                <w:b/>
                <w:bCs/>
                <w:color w:val="222222"/>
                <w:sz w:val="28"/>
                <w:szCs w:val="28"/>
                <w:shd w:val="clear" w:color="auto" w:fill="F8F8F8"/>
              </w:rPr>
              <w:t>MARSKE FUNISHINGS - MARSKE FUNISHINGS</w:t>
            </w:r>
            <w:proofErr w:type="spellEnd"/>
          </w:p>
          <w:p w14:paraId="77EDB58E" w14:textId="1BBF27AB" w:rsidR="00D22640" w:rsidRPr="00512016" w:rsidRDefault="00D22640" w:rsidP="00EB4732">
            <w:pPr>
              <w:jc w:val="center"/>
              <w:rPr>
                <w:sz w:val="20"/>
                <w:szCs w:val="20"/>
              </w:rPr>
            </w:pPr>
            <w:proofErr w:type="spellStart"/>
            <w:r w:rsidRPr="00512016">
              <w:rPr>
                <w:rFonts w:ascii="Verdana" w:hAnsi="Verdana"/>
                <w:color w:val="222222"/>
                <w:sz w:val="20"/>
                <w:szCs w:val="20"/>
                <w:shd w:val="clear" w:color="auto" w:fill="F8F8F8"/>
              </w:rPr>
              <w:t>21 The Wynd, Marske-by-the-Sea, TS11 7LD</w:t>
            </w:r>
            <w:proofErr w:type="spellEnd"/>
          </w:p>
        </w:tc>
      </w:tr>
    </w:tbl>
    <w:p w14:paraId="6367477A" w14:textId="77777777" w:rsidR="004B15F0" w:rsidRDefault="004B15F0" w:rsidP="004B15F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4B15F0" w14:paraId="1962EF46" w14:textId="77777777" w:rsidTr="004B15F0">
        <w:trPr>
          <w:trHeight w:val="1408"/>
        </w:trPr>
        <w:tc>
          <w:tcPr>
            <w:tcW w:w="9912" w:type="dxa"/>
          </w:tcPr>
          <w:p w14:paraId="5AF3F248" w14:textId="77777777" w:rsidR="004B15F0" w:rsidRDefault="004B15F0" w:rsidP="004B15F0">
            <w:r>
              <w:t>Project Name / Location</w:t>
            </w:r>
          </w:p>
          <w:p w14:paraId="6E51D571" w14:textId="5D712C57" w:rsidR="004B15F0" w:rsidRPr="00512016" w:rsidRDefault="00512016" w:rsidP="00512016">
            <w:pPr>
              <w:jc w:val="center"/>
              <w:rPr>
                <w:b/>
                <w:bCs/>
                <w:sz w:val="40"/>
                <w:szCs w:val="40"/>
              </w:rPr>
            </w:pPr>
            <w:proofErr w:type="spellStart"/>
            <w:r w:rsidRPr="00512016">
              <w:rPr>
                <w:rFonts w:ascii="Verdana" w:eastAsia="Times New Roman" w:hAnsi="Verdana" w:cs="Times New Roman"/>
                <w:b/>
                <w:bCs/>
                <w:color w:val="222222"/>
                <w:sz w:val="32"/>
                <w:szCs w:val="32"/>
                <w:lang w:eastAsia="en-GB"/>
              </w:rPr>
              <w:t>REDCAR COMMUNITY HEART</w:t>
            </w:r>
            <w:proofErr w:type="spellEnd"/>
          </w:p>
          <w:p w14:paraId="55C24877" w14:textId="5876556F" w:rsidR="00141ACE" w:rsidRPr="00512016" w:rsidRDefault="00141ACE" w:rsidP="00EB4732">
            <w:pPr>
              <w:jc w:val="center"/>
            </w:pPr>
          </w:p>
        </w:tc>
      </w:tr>
    </w:tbl>
    <w:p w14:paraId="0B33A3AC" w14:textId="77777777" w:rsidR="004B15F0" w:rsidRDefault="004B15F0" w:rsidP="004B15F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4B15F0" w14:paraId="5240B072" w14:textId="77777777" w:rsidTr="004B15F0">
        <w:trPr>
          <w:trHeight w:val="705"/>
        </w:trPr>
        <w:tc>
          <w:tcPr>
            <w:tcW w:w="4956" w:type="dxa"/>
          </w:tcPr>
          <w:p w14:paraId="5C84CAB9" w14:textId="77777777" w:rsidR="004B15F0" w:rsidRDefault="004B15F0" w:rsidP="00F8748B">
            <w:r>
              <w:t>Request No</w:t>
            </w:r>
            <w:r w:rsidR="0093225B">
              <w:t xml:space="preserve">         </w:t>
            </w:r>
          </w:p>
          <w:p w14:paraId="03821571" w14:textId="5612199B" w:rsidR="0093225B" w:rsidRDefault="00D22640" w:rsidP="0093225B">
            <w:pPr>
              <w:jc w:val="center"/>
            </w:pPr>
            <w:proofErr w:type="spellStart"/>
            <w:r>
              <w:rPr>
                <w:rFonts w:ascii="Verdana" w:hAnsi="Verdana"/>
                <w:color w:val="222222"/>
                <w:sz w:val="18"/>
                <w:szCs w:val="18"/>
                <w:shd w:val="clear" w:color="auto" w:fill="F8F8F8"/>
              </w:rPr>
              <w:t>DLO00013033</w:t>
            </w:r>
            <w:proofErr w:type="spellEnd"/>
          </w:p>
        </w:tc>
        <w:tc>
          <w:tcPr>
            <w:tcW w:w="4956" w:type="dxa"/>
          </w:tcPr>
          <w:p w14:paraId="307D4EB1" w14:textId="77777777" w:rsidR="004B15F0" w:rsidRDefault="004B15F0" w:rsidP="00F8748B"/>
        </w:tc>
      </w:tr>
      <w:tr w:rsidR="004B15F0" w14:paraId="285DC18A" w14:textId="77777777" w:rsidTr="00DE55B9">
        <w:trPr>
          <w:trHeight w:val="2993"/>
        </w:trPr>
        <w:tc>
          <w:tcPr>
            <w:tcW w:w="9912" w:type="dxa"/>
            <w:gridSpan w:val="2"/>
          </w:tcPr>
          <w:p w14:paraId="31BB9213" w14:textId="77777777" w:rsidR="004B15F0" w:rsidRDefault="004B15F0" w:rsidP="004B15F0">
            <w:r>
              <w:t xml:space="preserve">Description of Materials / Services Required </w:t>
            </w:r>
          </w:p>
          <w:p w14:paraId="67636340" w14:textId="0BB05A19" w:rsidR="004B15F0" w:rsidRDefault="004B15F0" w:rsidP="00F8748B"/>
          <w:p w14:paraId="077D20F7" w14:textId="1F524BB8" w:rsidR="00DE55B9" w:rsidRPr="00937018" w:rsidRDefault="00DE55B9" w:rsidP="00F8748B">
            <w:pPr>
              <w:rPr>
                <w:sz w:val="28"/>
                <w:szCs w:val="28"/>
              </w:rPr>
            </w:pPr>
            <w:proofErr w:type="spellStart"/>
            <w:r w:rsidRPr="00937018">
              <w:rPr>
                <w:rFonts w:ascii="Verdana" w:hAnsi="Verdana"/>
                <w:color w:val="222222"/>
                <w:shd w:val="clear" w:color="auto" w:fill="F8F8F8"/>
              </w:rPr>
              <w:t>The roller blind in the Registrars office (Room3) is broken a cord issue</w:t>
            </w:r>
            <w:proofErr w:type="spellEnd"/>
          </w:p>
          <w:p w14:paraId="16D945F7" w14:textId="29FD8A02" w:rsidR="00EB4732" w:rsidRDefault="00EB4732" w:rsidP="00F8748B"/>
        </w:tc>
      </w:tr>
      <w:tr w:rsidR="004B15F0" w14:paraId="49121CE3" w14:textId="77777777" w:rsidTr="00E83CF7">
        <w:trPr>
          <w:trHeight w:val="926"/>
        </w:trPr>
        <w:tc>
          <w:tcPr>
            <w:tcW w:w="9912" w:type="dxa"/>
            <w:gridSpan w:val="2"/>
          </w:tcPr>
          <w:p w14:paraId="09CEA6C2" w14:textId="7DDA8282" w:rsidR="004B15F0" w:rsidRDefault="004B15F0" w:rsidP="00EB4732">
            <w:pPr>
              <w:spacing w:before="240"/>
              <w:ind w:left="2880"/>
              <w:rPr>
                <w:rFonts w:ascii="Verdana" w:hAnsi="Verdana"/>
                <w:color w:val="222222"/>
                <w:sz w:val="18"/>
                <w:szCs w:val="18"/>
                <w:shd w:val="clear" w:color="auto" w:fill="F8F8F8"/>
              </w:rPr>
            </w:pPr>
            <w:r>
              <w:t xml:space="preserve">Value of Materials / </w:t>
            </w:r>
            <w:proofErr w:type="gramStart"/>
            <w:r>
              <w:t>Works  £</w:t>
            </w:r>
            <w:proofErr w:type="gramEnd"/>
            <w:r w:rsidR="00EB4732">
              <w:t xml:space="preserve">      </w:t>
            </w:r>
            <w:r w:rsidR="00EB4732" w:rsidRPr="00937018">
              <w:rPr>
                <w:sz w:val="28"/>
                <w:szCs w:val="28"/>
              </w:rPr>
              <w:t xml:space="preserve">  </w:t>
            </w:r>
            <w:proofErr w:type="spellStart"/>
            <w:r w:rsidR="00937018" w:rsidRPr="00937018">
              <w:rPr>
                <w:rFonts w:ascii="Verdana" w:hAnsi="Verdana"/>
                <w:color w:val="222222"/>
                <w:shd w:val="clear" w:color="auto" w:fill="F8F8F8"/>
              </w:rPr>
              <w:t>0.00</w:t>
            </w:r>
            <w:proofErr w:type="spellEnd"/>
          </w:p>
          <w:p w14:paraId="6080D256" w14:textId="660FAD3A" w:rsidR="004B15F0" w:rsidRDefault="00DE55B9" w:rsidP="00937018">
            <w:pPr>
              <w:spacing w:before="240"/>
              <w:ind w:left="2880"/>
            </w:pPr>
            <w:r>
              <w:t xml:space="preserve">                                                            </w:t>
            </w:r>
          </w:p>
        </w:tc>
      </w:tr>
    </w:tbl>
    <w:p w14:paraId="3EB56EDA" w14:textId="516A66A7" w:rsidR="00F8748B" w:rsidRDefault="00F8748B" w:rsidP="004B15F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4B15F0" w14:paraId="22F46E22" w14:textId="77777777" w:rsidTr="004B15F0">
        <w:trPr>
          <w:trHeight w:val="876"/>
        </w:trPr>
        <w:tc>
          <w:tcPr>
            <w:tcW w:w="4956" w:type="dxa"/>
          </w:tcPr>
          <w:p w14:paraId="798A71E7" w14:textId="77777777" w:rsidR="004B15F0" w:rsidRDefault="004B15F0" w:rsidP="00F8748B">
            <w:r>
              <w:t>Requestor</w:t>
            </w:r>
          </w:p>
          <w:p w14:paraId="729ACF72" w14:textId="7D238595" w:rsidR="0093225B" w:rsidRDefault="0093225B" w:rsidP="0093225B">
            <w:pPr>
              <w:jc w:val="center"/>
            </w:pPr>
            <w:proofErr w:type="spellStart"/>
            <w:r>
              <w:rPr>
                <w:rFonts w:ascii="Verdana" w:hAnsi="Verdana"/>
                <w:color w:val="222222"/>
                <w:sz w:val="18"/>
                <w:szCs w:val="18"/>
                <w:shd w:val="clear" w:color="auto" w:fill="F8F8F8"/>
              </w:rPr>
              <w:t>Help Desk</w:t>
            </w:r>
            <w:proofErr w:type="spellEnd"/>
            <w:r w:rsidR="008B71ED">
              <w:rPr>
                <w:rFonts w:ascii="Verdana" w:hAnsi="Verdana"/>
                <w:color w:val="222222"/>
                <w:sz w:val="18"/>
                <w:szCs w:val="18"/>
                <w:shd w:val="clear" w:color="auto" w:fill="F8F8F8"/>
              </w:rPr>
              <w:t xml:space="preserve"> </w:t>
            </w:r>
          </w:p>
        </w:tc>
        <w:tc>
          <w:tcPr>
            <w:tcW w:w="4956" w:type="dxa"/>
          </w:tcPr>
          <w:p w14:paraId="48651E3E" w14:textId="3D66F4F0" w:rsidR="004B15F0" w:rsidRDefault="004B15F0" w:rsidP="00F8748B">
            <w:r>
              <w:t xml:space="preserve">Contact </w:t>
            </w:r>
            <w:r w:rsidR="00141ACE">
              <w:t>Details</w:t>
            </w:r>
          </w:p>
          <w:p w14:paraId="38154492" w14:textId="52312598" w:rsidR="0093225B" w:rsidRDefault="008B71ED" w:rsidP="0093225B">
            <w:pPr>
              <w:jc w:val="center"/>
            </w:pPr>
            <w:r>
              <w:rPr>
                <w:rFonts w:ascii="Verdana" w:hAnsi="Verdana"/>
                <w:color w:val="222222"/>
                <w:sz w:val="18"/>
                <w:szCs w:val="18"/>
                <w:shd w:val="clear" w:color="auto" w:fill="F8F8F8"/>
              </w:rPr>
              <w:t/>
            </w:r>
            <w:r w:rsidR="00141ACE">
              <w:rPr>
                <w:rFonts w:ascii="Verdana" w:hAnsi="Verdana"/>
                <w:color w:val="222222"/>
                <w:sz w:val="18"/>
                <w:szCs w:val="18"/>
                <w:shd w:val="clear" w:color="auto" w:fill="F8F8F8"/>
              </w:rPr>
              <w:t xml:space="preserve"> </w:t>
            </w:r>
          </w:p>
        </w:tc>
      </w:tr>
    </w:tbl>
    <w:p w14:paraId="576C1B4E" w14:textId="69605E7E" w:rsidR="00F8748B" w:rsidRDefault="00F8748B" w:rsidP="00F874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4771B6" w14:paraId="4E58E7D0" w14:textId="77777777" w:rsidTr="00E83CF7">
        <w:trPr>
          <w:trHeight w:val="1078"/>
        </w:trPr>
        <w:tc>
          <w:tcPr>
            <w:tcW w:w="3304" w:type="dxa"/>
          </w:tcPr>
          <w:p w14:paraId="473F5500" w14:textId="77777777" w:rsidR="004771B6" w:rsidRDefault="004771B6" w:rsidP="00F8748B">
            <w:r>
              <w:t>For Office Use Only</w:t>
            </w:r>
          </w:p>
          <w:p w14:paraId="75B66E32" w14:textId="77777777" w:rsidR="00895F36" w:rsidRDefault="00895F36" w:rsidP="00F8748B"/>
          <w:p w14:paraId="6D71B00E" w14:textId="72AE6933" w:rsidR="00895F36" w:rsidRDefault="00895F36" w:rsidP="00F8748B">
            <w:proofErr w:type="spellStart"/>
            <w:r>
              <w:rPr>
                <w:rFonts w:ascii="Verdana" w:hAnsi="Verdana"/>
                <w:color w:val="222222"/>
                <w:sz w:val="18"/>
                <w:szCs w:val="18"/>
                <w:shd w:val="clear" w:color="auto" w:fill="F8F8F8"/>
              </w:rPr>
              <w:t>10613-R2004 - R&amp;M Property Services</w:t>
            </w:r>
            <w:proofErr w:type="spellEnd"/>
          </w:p>
        </w:tc>
        <w:tc>
          <w:tcPr>
            <w:tcW w:w="3304" w:type="dxa"/>
          </w:tcPr>
          <w:p w14:paraId="3D7C07F1" w14:textId="77777777" w:rsidR="004771B6" w:rsidRDefault="004771B6" w:rsidP="00F8748B"/>
        </w:tc>
        <w:tc>
          <w:tcPr>
            <w:tcW w:w="3304" w:type="dxa"/>
          </w:tcPr>
          <w:p w14:paraId="5A496FF5" w14:textId="77777777" w:rsidR="004771B6" w:rsidRDefault="004771B6" w:rsidP="00F8748B"/>
        </w:tc>
      </w:tr>
    </w:tbl>
    <w:p w14:paraId="56F7ED6F" w14:textId="7E0DB5A8" w:rsidR="00F8748B" w:rsidRDefault="00F8748B" w:rsidP="00E83CF7"/>
    <w:sectPr w:rsidR="00F8748B" w:rsidSect="00F8748B">
      <w:pgSz w:w="11906" w:h="16838"/>
      <w:pgMar w:top="1134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8B"/>
    <w:rsid w:val="0009424A"/>
    <w:rsid w:val="00141ACE"/>
    <w:rsid w:val="00324EA0"/>
    <w:rsid w:val="00350B66"/>
    <w:rsid w:val="00365893"/>
    <w:rsid w:val="003C4E37"/>
    <w:rsid w:val="004771B6"/>
    <w:rsid w:val="004B15F0"/>
    <w:rsid w:val="00512016"/>
    <w:rsid w:val="005D6792"/>
    <w:rsid w:val="00763CD6"/>
    <w:rsid w:val="007F2E04"/>
    <w:rsid w:val="00860EC3"/>
    <w:rsid w:val="00895F36"/>
    <w:rsid w:val="008A5BA7"/>
    <w:rsid w:val="008B71ED"/>
    <w:rsid w:val="0093225B"/>
    <w:rsid w:val="00937018"/>
    <w:rsid w:val="00AC496E"/>
    <w:rsid w:val="00BF46B0"/>
    <w:rsid w:val="00D22640"/>
    <w:rsid w:val="00D446C9"/>
    <w:rsid w:val="00D8043E"/>
    <w:rsid w:val="00DE55B9"/>
    <w:rsid w:val="00DF71CA"/>
    <w:rsid w:val="00E07A08"/>
    <w:rsid w:val="00E83CF7"/>
    <w:rsid w:val="00EB4732"/>
    <w:rsid w:val="00F60155"/>
    <w:rsid w:val="00F84FC2"/>
    <w:rsid w:val="00F8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82F98"/>
  <w15:chartTrackingRefBased/>
  <w15:docId w15:val="{D01F6717-B4C4-4CAD-8A7D-9B256D07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83C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Farrow</dc:creator>
  <cp:keywords/>
  <dc:description/>
  <cp:lastModifiedBy>David Farrow</cp:lastModifiedBy>
  <cp:revision>2</cp:revision>
  <dcterms:created xsi:type="dcterms:W3CDTF">2022-05-03T14:14:00Z</dcterms:created>
  <dcterms:modified xsi:type="dcterms:W3CDTF">2022-05-03T14:14:00Z</dcterms:modified>
</cp:coreProperties>
</file>