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07" w:rsidRDefault="00F52807" w:rsidP="00F52807">
      <w:pPr>
        <w:rPr>
          <w:rFonts w:ascii="Gill Sans MT" w:hAnsi="Gill Sans MT"/>
        </w:rPr>
      </w:pPr>
      <w:r>
        <w:rPr>
          <w:rFonts w:ascii="Gill Sans MT" w:hAnsi="Gill Sans MT"/>
        </w:rPr>
        <w:t>Good Morning</w:t>
      </w:r>
    </w:p>
    <w:p w:rsidR="00F52807" w:rsidRDefault="00F52807" w:rsidP="00F52807">
      <w:pPr>
        <w:rPr>
          <w:rFonts w:ascii="Gill Sans MT" w:hAnsi="Gill Sans MT"/>
        </w:rPr>
      </w:pPr>
    </w:p>
    <w:p w:rsidR="00F52807" w:rsidRDefault="00F52807" w:rsidP="00F52807">
      <w:pPr>
        <w:rPr>
          <w:rFonts w:ascii="Gill Sans MT" w:hAnsi="Gill Sans MT"/>
        </w:rPr>
      </w:pPr>
      <w:r>
        <w:rPr>
          <w:rFonts w:ascii="Gill Sans MT" w:hAnsi="Gill Sans MT"/>
        </w:rPr>
        <w:t>I hope you are well.</w:t>
      </w:r>
    </w:p>
    <w:p w:rsidR="00F52807" w:rsidRDefault="00F52807" w:rsidP="00F52807">
      <w:pPr>
        <w:rPr>
          <w:rFonts w:ascii="Gill Sans MT" w:hAnsi="Gill Sans MT"/>
        </w:rPr>
      </w:pPr>
    </w:p>
    <w:p w:rsidR="00F52807" w:rsidRDefault="00F52807" w:rsidP="00F52807">
      <w:pPr>
        <w:rPr>
          <w:rFonts w:ascii="Gill Sans MT" w:hAnsi="Gill Sans MT"/>
        </w:rPr>
      </w:pPr>
      <w:r>
        <w:rPr>
          <w:rFonts w:ascii="Gill Sans MT" w:hAnsi="Gill Sans MT"/>
        </w:rPr>
        <w:t xml:space="preserve">I am not sure if you can assist at all, one of our landlords are having new windows fitted at their above property at the end of this month. They have asked if you would be able to provide some quotations for the following options she has detailed below. Please let me know what further information you would need and if it would be easier for you to visit the property before or after </w:t>
      </w:r>
      <w:bookmarkStart w:id="0" w:name="_GoBack"/>
      <w:r>
        <w:rPr>
          <w:rFonts w:ascii="Gill Sans MT" w:hAnsi="Gill Sans MT"/>
        </w:rPr>
        <w:t>the new windows are installed:</w:t>
      </w:r>
    </w:p>
    <w:bookmarkEnd w:id="0"/>
    <w:p w:rsidR="00F52807" w:rsidRDefault="00F52807" w:rsidP="00F52807">
      <w:pPr>
        <w:rPr>
          <w:rFonts w:ascii="Gill Sans MT" w:hAnsi="Gill Sans MT"/>
        </w:rPr>
      </w:pPr>
    </w:p>
    <w:p w:rsidR="00F52807" w:rsidRDefault="00F52807" w:rsidP="00F52807">
      <w:pPr>
        <w:rPr>
          <w:b/>
          <w:bCs/>
        </w:rPr>
      </w:pPr>
      <w:r>
        <w:rPr>
          <w:b/>
          <w:bCs/>
        </w:rPr>
        <w:t>Downstairs lounge</w:t>
      </w:r>
    </w:p>
    <w:p w:rsidR="00F52807" w:rsidRDefault="00F52807" w:rsidP="00F52807">
      <w:pPr>
        <w:numPr>
          <w:ilvl w:val="0"/>
          <w:numId w:val="1"/>
        </w:numPr>
        <w:rPr>
          <w:rFonts w:eastAsia="Times New Roman"/>
          <w14:ligatures w14:val="none"/>
        </w:rPr>
      </w:pPr>
      <w:r>
        <w:rPr>
          <w:rFonts w:eastAsia="Times New Roman"/>
          <w14:ligatures w14:val="none"/>
        </w:rPr>
        <w:t>The blinds were previously screwed into the wood in the window – please do not screw the blinds back into the new windows</w:t>
      </w:r>
    </w:p>
    <w:p w:rsidR="00F52807" w:rsidRDefault="00F52807" w:rsidP="00F52807">
      <w:pPr>
        <w:numPr>
          <w:ilvl w:val="0"/>
          <w:numId w:val="1"/>
        </w:numPr>
        <w:rPr>
          <w:rFonts w:eastAsia="Times New Roman"/>
          <w14:ligatures w14:val="none"/>
        </w:rPr>
      </w:pPr>
      <w:r>
        <w:rPr>
          <w:rFonts w:eastAsia="Times New Roman"/>
          <w14:ligatures w14:val="none"/>
        </w:rPr>
        <w:t>Could the existing blinds be safely screwed into the ceiling of the window – or would it be unsafe and cause a leak as it is a flat roof</w:t>
      </w:r>
    </w:p>
    <w:p w:rsidR="00F52807" w:rsidRDefault="00F52807" w:rsidP="00F52807">
      <w:pPr>
        <w:numPr>
          <w:ilvl w:val="0"/>
          <w:numId w:val="1"/>
        </w:numPr>
        <w:rPr>
          <w:rFonts w:eastAsia="Times New Roman"/>
          <w14:ligatures w14:val="none"/>
        </w:rPr>
      </w:pPr>
      <w:r>
        <w:rPr>
          <w:rFonts w:eastAsia="Times New Roman"/>
          <w14:ligatures w14:val="none"/>
        </w:rPr>
        <w:t>If no, could a curtain rail be installed as per the picture below where the blue line is – preferably black curtain rod and white/cream curtains</w:t>
      </w:r>
    </w:p>
    <w:p w:rsidR="00F52807" w:rsidRDefault="00F52807" w:rsidP="00F52807">
      <w:pPr>
        <w:numPr>
          <w:ilvl w:val="0"/>
          <w:numId w:val="1"/>
        </w:numPr>
        <w:rPr>
          <w:rFonts w:eastAsia="Times New Roman"/>
          <w14:ligatures w14:val="none"/>
        </w:rPr>
      </w:pPr>
      <w:r>
        <w:rPr>
          <w:rFonts w:eastAsia="Times New Roman"/>
          <w14:ligatures w14:val="none"/>
        </w:rPr>
        <w:t>If no, what could the other options be</w:t>
      </w:r>
    </w:p>
    <w:p w:rsidR="00F52807" w:rsidRDefault="00F52807" w:rsidP="00F52807"/>
    <w:p w:rsidR="00F52807" w:rsidRDefault="00F52807" w:rsidP="00F52807">
      <w:pPr>
        <w:rPr>
          <w:b/>
          <w:bCs/>
        </w:rPr>
      </w:pPr>
      <w:r>
        <w:rPr>
          <w:b/>
          <w:bCs/>
        </w:rPr>
        <w:t>Upstairs bedroom</w:t>
      </w:r>
    </w:p>
    <w:p w:rsidR="00F52807" w:rsidRDefault="00F52807" w:rsidP="00F52807">
      <w:pPr>
        <w:numPr>
          <w:ilvl w:val="0"/>
          <w:numId w:val="2"/>
        </w:numPr>
        <w:rPr>
          <w:rFonts w:eastAsia="Times New Roman"/>
          <w14:ligatures w14:val="none"/>
        </w:rPr>
      </w:pPr>
      <w:r>
        <w:rPr>
          <w:rFonts w:eastAsia="Times New Roman"/>
          <w14:ligatures w14:val="none"/>
        </w:rPr>
        <w:t>The existing fabric curtain was screwed into the wood in the window – please do not screw the fabric curtain back into the new windows</w:t>
      </w:r>
    </w:p>
    <w:p w:rsidR="00F52807" w:rsidRDefault="00F52807" w:rsidP="00F52807">
      <w:pPr>
        <w:numPr>
          <w:ilvl w:val="0"/>
          <w:numId w:val="2"/>
        </w:numPr>
        <w:rPr>
          <w:rFonts w:eastAsia="Times New Roman"/>
          <w14:ligatures w14:val="none"/>
        </w:rPr>
      </w:pPr>
      <w:r>
        <w:rPr>
          <w:rFonts w:eastAsia="Times New Roman"/>
          <w14:ligatures w14:val="none"/>
        </w:rPr>
        <w:t>Can a curtain be hung from a curtain rail installed as per the picture below blue line – or would it be unsafe as the walls either side of the window are too thin</w:t>
      </w:r>
    </w:p>
    <w:p w:rsidR="00F52807" w:rsidRDefault="00F52807" w:rsidP="00F52807">
      <w:pPr>
        <w:numPr>
          <w:ilvl w:val="0"/>
          <w:numId w:val="2"/>
        </w:numPr>
        <w:rPr>
          <w:rFonts w:eastAsia="Times New Roman"/>
          <w14:ligatures w14:val="none"/>
        </w:rPr>
      </w:pPr>
      <w:r>
        <w:rPr>
          <w:rFonts w:eastAsia="Times New Roman"/>
          <w14:ligatures w14:val="none"/>
        </w:rPr>
        <w:t>If yes preferably a black curtain rail and white/cream curtains</w:t>
      </w:r>
    </w:p>
    <w:p w:rsidR="00F52807" w:rsidRDefault="00F52807" w:rsidP="00F52807">
      <w:pPr>
        <w:numPr>
          <w:ilvl w:val="0"/>
          <w:numId w:val="2"/>
        </w:numPr>
        <w:rPr>
          <w:rFonts w:eastAsia="Times New Roman"/>
          <w14:ligatures w14:val="none"/>
        </w:rPr>
      </w:pPr>
      <w:r>
        <w:rPr>
          <w:rFonts w:eastAsia="Times New Roman"/>
          <w14:ligatures w14:val="none"/>
        </w:rPr>
        <w:t>If no, what could the other options be</w:t>
      </w:r>
    </w:p>
    <w:p w:rsidR="00F52807" w:rsidRDefault="00F52807" w:rsidP="00F52807"/>
    <w:p w:rsidR="00F52807" w:rsidRDefault="00F52807" w:rsidP="00F52807">
      <w:r>
        <w:rPr>
          <w:noProof/>
          <w:lang w:eastAsia="en-GB"/>
          <w14:ligatures w14:val="none"/>
        </w:rPr>
        <w:lastRenderedPageBreak/>
        <w:drawing>
          <wp:inline distT="0" distB="0" distL="0" distR="0">
            <wp:extent cx="5001260" cy="5068570"/>
            <wp:effectExtent l="0" t="0" r="8890" b="0"/>
            <wp:docPr id="3" name="Picture 3" descr="cid:image009.jpg@01D9A03D.B8E4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9.jpg@01D9A03D.B8E4C5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001260" cy="5068570"/>
                    </a:xfrm>
                    <a:prstGeom prst="rect">
                      <a:avLst/>
                    </a:prstGeom>
                    <a:noFill/>
                    <a:ln>
                      <a:noFill/>
                    </a:ln>
                  </pic:spPr>
                </pic:pic>
              </a:graphicData>
            </a:graphic>
          </wp:inline>
        </w:drawing>
      </w:r>
    </w:p>
    <w:p w:rsidR="00F52807" w:rsidRDefault="00F52807" w:rsidP="00F52807"/>
    <w:p w:rsidR="00F52807" w:rsidRDefault="00F52807" w:rsidP="00F52807">
      <w:r>
        <w:rPr>
          <w:noProof/>
          <w:lang w:eastAsia="en-GB"/>
          <w14:ligatures w14:val="none"/>
        </w:rPr>
        <w:lastRenderedPageBreak/>
        <w:drawing>
          <wp:inline distT="0" distB="0" distL="0" distR="0">
            <wp:extent cx="7834630" cy="5644515"/>
            <wp:effectExtent l="0" t="0" r="0" b="0"/>
            <wp:docPr id="2" name="Picture 2" descr="cid:image010.jpg@01D9A03D.B8E4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0.jpg@01D9A03D.B8E4C5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34630" cy="5644515"/>
                    </a:xfrm>
                    <a:prstGeom prst="rect">
                      <a:avLst/>
                    </a:prstGeom>
                    <a:noFill/>
                    <a:ln>
                      <a:noFill/>
                    </a:ln>
                  </pic:spPr>
                </pic:pic>
              </a:graphicData>
            </a:graphic>
          </wp:inline>
        </w:drawing>
      </w:r>
    </w:p>
    <w:p w:rsidR="00F52807" w:rsidRDefault="00F52807" w:rsidP="00F52807">
      <w:pPr>
        <w:rPr>
          <w:rFonts w:ascii="Gill Sans MT" w:hAnsi="Gill Sans MT"/>
        </w:rPr>
      </w:pPr>
    </w:p>
    <w:p w:rsidR="00F52807" w:rsidRDefault="00F52807" w:rsidP="00F52807">
      <w:pPr>
        <w:rPr>
          <w:rFonts w:ascii="Gill Sans MT" w:hAnsi="Gill Sans MT"/>
        </w:rPr>
      </w:pPr>
      <w:r>
        <w:rPr>
          <w:rFonts w:ascii="Gill Sans MT" w:hAnsi="Gill Sans MT"/>
        </w:rPr>
        <w:t>I look forward to hearing from you in due course.</w:t>
      </w:r>
    </w:p>
    <w:p w:rsidR="00F52807" w:rsidRDefault="00F52807" w:rsidP="00F52807">
      <w:pPr>
        <w:rPr>
          <w:rFonts w:ascii="Gill Sans MT" w:hAnsi="Gill Sans MT"/>
        </w:rPr>
      </w:pPr>
    </w:p>
    <w:p w:rsidR="00F52807" w:rsidRDefault="00F52807" w:rsidP="00F52807">
      <w:pPr>
        <w:rPr>
          <w:rFonts w:ascii="Gill Sans MT" w:hAnsi="Gill Sans MT"/>
        </w:rPr>
      </w:pPr>
      <w:r>
        <w:rPr>
          <w:rFonts w:ascii="Gill Sans MT" w:hAnsi="Gill Sans MT"/>
        </w:rPr>
        <w:t>Kind Regards</w:t>
      </w:r>
    </w:p>
    <w:p w:rsidR="00F52807" w:rsidRDefault="00F52807" w:rsidP="00F52807">
      <w:pPr>
        <w:rPr>
          <w:rFonts w:ascii="Gill Sans MT" w:hAnsi="Gill Sans MT"/>
        </w:rPr>
      </w:pPr>
      <w:r>
        <w:rPr>
          <w:rFonts w:ascii="Gill Sans MT" w:hAnsi="Gill Sans MT"/>
        </w:rPr>
        <w:t xml:space="preserve">Shauna </w:t>
      </w:r>
    </w:p>
    <w:p w:rsidR="00F52807" w:rsidRDefault="00F52807" w:rsidP="00F52807">
      <w:pPr>
        <w:rPr>
          <w:rFonts w:ascii="Gill Sans MT" w:hAnsi="Gill Sans MT"/>
        </w:rPr>
      </w:pPr>
    </w:p>
    <w:tbl>
      <w:tblPr>
        <w:tblW w:w="5000" w:type="pct"/>
        <w:tblCellSpacing w:w="0" w:type="dxa"/>
        <w:tblCellMar>
          <w:left w:w="0" w:type="dxa"/>
          <w:right w:w="0" w:type="dxa"/>
        </w:tblCellMar>
        <w:tblLook w:val="04A0" w:firstRow="1" w:lastRow="0" w:firstColumn="1" w:lastColumn="0" w:noHBand="0" w:noVBand="1"/>
      </w:tblPr>
      <w:tblGrid>
        <w:gridCol w:w="9026"/>
      </w:tblGrid>
      <w:tr w:rsidR="00F52807" w:rsidTr="00F5280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340"/>
              <w:gridCol w:w="6686"/>
            </w:tblGrid>
            <w:tr w:rsidR="00F52807">
              <w:trPr>
                <w:tblCellSpacing w:w="0" w:type="dxa"/>
              </w:trPr>
              <w:tc>
                <w:tcPr>
                  <w:tcW w:w="0" w:type="auto"/>
                  <w:tcBorders>
                    <w:top w:val="nil"/>
                    <w:left w:val="nil"/>
                    <w:bottom w:val="nil"/>
                    <w:right w:val="single" w:sz="12" w:space="0" w:color="4B7C53"/>
                  </w:tcBorders>
                  <w:tcMar>
                    <w:top w:w="0" w:type="dxa"/>
                    <w:left w:w="0" w:type="dxa"/>
                    <w:bottom w:w="0" w:type="dxa"/>
                    <w:right w:w="150" w:type="dxa"/>
                  </w:tcMar>
                  <w:vAlign w:val="center"/>
                  <w:hideMark/>
                </w:tcPr>
                <w:p w:rsidR="00F52807" w:rsidRDefault="00F52807">
                  <w:pPr>
                    <w:rPr>
                      <w:sz w:val="2"/>
                      <w:szCs w:val="2"/>
                      <w:lang w:eastAsia="en-GB"/>
                      <w14:ligatures w14:val="none"/>
                    </w:rPr>
                  </w:pPr>
                  <w:hyperlink r:id="rId9" w:tgtFrame="_blank" w:history="1">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 name="Rectangl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497AF" id="Rectangle 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" filled="f" stroked="f">
                              <o:lock v:ext="edit" selection="t"/>
                            </v:rect>
                          </w:pict>
                        </mc:Fallback>
                      </mc:AlternateContent>
                    </w:r>
                    <w:r>
                      <w:rPr>
                        <w:noProof/>
                        <w:color w:val="0000FF"/>
                        <w:sz w:val="2"/>
                        <w:szCs w:val="2"/>
                        <w:lang w:eastAsia="en-GB"/>
                        <w14:ligatures w14:val="none"/>
                      </w:rPr>
                      <w:drawing>
                        <wp:inline distT="0" distB="0" distL="0" distR="0">
                          <wp:extent cx="1456055" cy="575945"/>
                          <wp:effectExtent l="0" t="0" r="0" b="0"/>
                          <wp:docPr id="1" name="Picture 1" descr="cid:image011.jpg@01D9A03D.B8E4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1.jpg@01D9A03D.B8E4C5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56055" cy="575945"/>
                                  </a:xfrm>
                                  <a:prstGeom prst="rect">
                                    <a:avLst/>
                                  </a:prstGeom>
                                  <a:noFill/>
                                  <a:ln>
                                    <a:noFill/>
                                  </a:ln>
                                </pic:spPr>
                              </pic:pic>
                            </a:graphicData>
                          </a:graphic>
                        </wp:inline>
                      </w:drawing>
                    </w:r>
                  </w:hyperlink>
                </w:p>
              </w:tc>
              <w:tc>
                <w:tcPr>
                  <w:tcW w:w="0" w:type="auto"/>
                  <w:tcMar>
                    <w:top w:w="150" w:type="dxa"/>
                    <w:left w:w="150" w:type="dxa"/>
                    <w:bottom w:w="15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6536"/>
                  </w:tblGrid>
                  <w:tr w:rsidR="00F5280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590"/>
                        </w:tblGrid>
                        <w:tr w:rsidR="00F52807">
                          <w:trPr>
                            <w:tblCellSpacing w:w="0" w:type="dxa"/>
                          </w:trPr>
                          <w:tc>
                            <w:tcPr>
                              <w:tcW w:w="0" w:type="auto"/>
                              <w:vAlign w:val="bottom"/>
                              <w:hideMark/>
                            </w:tcPr>
                            <w:p w:rsidR="00F52807" w:rsidRDefault="00F52807">
                              <w:pPr>
                                <w:rPr>
                                  <w:rFonts w:ascii="Gill Sans MT Light" w:hAnsi="Gill Sans MT Light"/>
                                  <w:b/>
                                  <w:bCs/>
                                  <w:color w:val="000001"/>
                                  <w:lang w:eastAsia="en-GB"/>
                                  <w14:ligatures w14:val="none"/>
                                </w:rPr>
                              </w:pPr>
                              <w:r>
                                <w:rPr>
                                  <w:rFonts w:ascii="Gill Sans MT Light" w:hAnsi="Gill Sans MT Light"/>
                                  <w:b/>
                                  <w:bCs/>
                                  <w:color w:val="000001"/>
                                  <w:lang w:eastAsia="en-GB"/>
                                  <w14:ligatures w14:val="none"/>
                                </w:rPr>
                                <w:t>Shauna Sullivan</w:t>
                              </w:r>
                              <w:r>
                                <w:rPr>
                                  <w:rFonts w:ascii="remialcxesans" w:hAnsi="remialcxesans"/>
                                  <w:b/>
                                  <w:bCs/>
                                  <w:color w:val="FFFFFF"/>
                                  <w:sz w:val="2"/>
                                  <w:szCs w:val="2"/>
                                  <w:lang w:eastAsia="en-GB"/>
                                  <w14:ligatures w14:val="none"/>
                                </w:rPr>
                                <w:t>​</w:t>
                              </w:r>
                              <w:r>
                                <w:rPr>
                                  <w:rFonts w:ascii="template-MVn8L-WFEeunrSgYeLFIdQ" w:hAnsi="template-MVn8L-WFEeunrSgYeLFIdQ"/>
                                  <w:b/>
                                  <w:bCs/>
                                  <w:color w:val="FFFFFF"/>
                                  <w:sz w:val="2"/>
                                  <w:szCs w:val="2"/>
                                  <w:lang w:eastAsia="en-GB"/>
                                  <w14:ligatures w14:val="none"/>
                                </w:rPr>
                                <w:t>​</w:t>
                              </w:r>
                              <w:r>
                                <w:rPr>
                                  <w:rFonts w:ascii="Gill Sans MT Light" w:hAnsi="Gill Sans MT Light"/>
                                  <w:b/>
                                  <w:bCs/>
                                  <w:color w:val="000001"/>
                                  <w:lang w:eastAsia="en-GB"/>
                                  <w14:ligatures w14:val="none"/>
                                </w:rPr>
                                <w:t> </w:t>
                              </w:r>
                            </w:p>
                          </w:tc>
                        </w:tr>
                      </w:tbl>
                      <w:p w:rsidR="00F52807" w:rsidRDefault="00F52807">
                        <w:pPr>
                          <w:rPr>
                            <w:rFonts w:ascii="Times New Roman" w:eastAsia="Times New Roman" w:hAnsi="Times New Roman" w:cs="Times New Roman"/>
                            <w:sz w:val="20"/>
                            <w:szCs w:val="20"/>
                            <w:lang w:eastAsia="en-GB"/>
                            <w14:ligatures w14:val="none"/>
                          </w:rPr>
                        </w:pPr>
                      </w:p>
                    </w:tc>
                  </w:tr>
                  <w:tr w:rsidR="00F52807">
                    <w:trPr>
                      <w:tblCellSpacing w:w="0" w:type="dxa"/>
                    </w:trPr>
                    <w:tc>
                      <w:tcPr>
                        <w:tcW w:w="0" w:type="auto"/>
                        <w:hideMark/>
                      </w:tcPr>
                      <w:p w:rsidR="00F52807" w:rsidRDefault="00F52807">
                        <w:pPr>
                          <w:rPr>
                            <w:rFonts w:ascii="Gill Sans MT Light" w:hAnsi="Gill Sans MT Light"/>
                            <w:b/>
                            <w:bCs/>
                            <w:color w:val="808080"/>
                            <w:sz w:val="18"/>
                            <w:szCs w:val="18"/>
                            <w:lang w:eastAsia="en-GB"/>
                            <w14:ligatures w14:val="none"/>
                          </w:rPr>
                        </w:pPr>
                        <w:r>
                          <w:rPr>
                            <w:rFonts w:ascii="Gill Sans MT Light" w:hAnsi="Gill Sans MT Light"/>
                            <w:b/>
                            <w:bCs/>
                            <w:color w:val="808080"/>
                            <w:sz w:val="18"/>
                            <w:szCs w:val="18"/>
                            <w:lang w:eastAsia="en-GB"/>
                            <w14:ligatures w14:val="none"/>
                          </w:rPr>
                          <w:t>Property Manager </w:t>
                        </w:r>
                      </w:p>
                    </w:tc>
                  </w:tr>
                  <w:tr w:rsidR="00F5280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420"/>
                        </w:tblGrid>
                        <w:tr w:rsidR="00F52807">
                          <w:trPr>
                            <w:tblCellSpacing w:w="0" w:type="dxa"/>
                          </w:trPr>
                          <w:tc>
                            <w:tcPr>
                              <w:tcW w:w="0" w:type="auto"/>
                              <w:tcMar>
                                <w:top w:w="150" w:type="dxa"/>
                                <w:left w:w="0" w:type="dxa"/>
                                <w:bottom w:w="0" w:type="dxa"/>
                                <w:right w:w="0" w:type="dxa"/>
                              </w:tcMar>
                              <w:hideMark/>
                            </w:tcPr>
                            <w:tbl>
                              <w:tblPr>
                                <w:tblW w:w="0" w:type="auto"/>
                                <w:tblCellSpacing w:w="0" w:type="dxa"/>
                                <w:tblCellMar>
                                  <w:left w:w="0" w:type="dxa"/>
                                  <w:right w:w="0" w:type="dxa"/>
                                </w:tblCellMar>
                                <w:tblLook w:val="04A0" w:firstRow="1" w:lastRow="0" w:firstColumn="1" w:lastColumn="0" w:noHBand="0" w:noVBand="1"/>
                              </w:tblPr>
                              <w:tblGrid>
                                <w:gridCol w:w="1553"/>
                                <w:gridCol w:w="265"/>
                                <w:gridCol w:w="1602"/>
                              </w:tblGrid>
                              <w:tr w:rsidR="00F52807">
                                <w:trPr>
                                  <w:tblCellSpacing w:w="0" w:type="dxa"/>
                                </w:trPr>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4B7C53"/>
                                        <w:lang w:eastAsia="en-GB"/>
                                        <w14:ligatures w14:val="none"/>
                                      </w:rPr>
                                      <w:t>t:</w:t>
                                    </w:r>
                                    <w:r>
                                      <w:rPr>
                                        <w:rFonts w:ascii="Gill Sans MT Light" w:hAnsi="Gill Sans MT Light"/>
                                        <w:color w:val="808080"/>
                                        <w:lang w:eastAsia="en-GB"/>
                                        <w14:ligatures w14:val="none"/>
                                      </w:rPr>
                                      <w:t> </w:t>
                                    </w:r>
                                    <w:hyperlink r:id="rId12" w:tgtFrame="_blank" w:history="1">
                                      <w:r>
                                        <w:rPr>
                                          <w:rStyle w:val="Hyperlink"/>
                                          <w:rFonts w:ascii="Gill Sans MT Light" w:hAnsi="Gill Sans MT Light"/>
                                          <w:color w:val="808080"/>
                                          <w:lang w:eastAsia="en-GB"/>
                                          <w14:ligatures w14:val="none"/>
                                        </w:rPr>
                                        <w:t>01227 278 232</w:t>
                                      </w:r>
                                    </w:hyperlink>
                                    <w:r>
                                      <w:rPr>
                                        <w:rFonts w:ascii="Gill Sans MT Light" w:hAnsi="Gill Sans MT Light"/>
                                        <w:color w:val="808080"/>
                                        <w:lang w:eastAsia="en-GB"/>
                                        <w14:ligatures w14:val="none"/>
                                      </w:rPr>
                                      <w:t> </w:t>
                                    </w:r>
                                  </w:p>
                                </w:tc>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808080"/>
                                        <w:lang w:eastAsia="en-GB"/>
                                        <w14:ligatures w14:val="none"/>
                                      </w:rPr>
                                      <w:t>  |  </w:t>
                                    </w:r>
                                  </w:p>
                                </w:tc>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4B7C53"/>
                                        <w:lang w:eastAsia="en-GB"/>
                                        <w14:ligatures w14:val="none"/>
                                      </w:rPr>
                                      <w:t>o:</w:t>
                                    </w:r>
                                    <w:r>
                                      <w:rPr>
                                        <w:rFonts w:ascii="Gill Sans MT Light" w:hAnsi="Gill Sans MT Light"/>
                                        <w:color w:val="808080"/>
                                        <w:lang w:eastAsia="en-GB"/>
                                        <w14:ligatures w14:val="none"/>
                                      </w:rPr>
                                      <w:t> </w:t>
                                    </w:r>
                                    <w:hyperlink r:id="rId13" w:tgtFrame="_blank" w:history="1">
                                      <w:r>
                                        <w:rPr>
                                          <w:rStyle w:val="Hyperlink"/>
                                          <w:rFonts w:ascii="Gill Sans MT Light" w:hAnsi="Gill Sans MT Light"/>
                                          <w:color w:val="808080"/>
                                          <w:lang w:eastAsia="en-GB"/>
                                          <w14:ligatures w14:val="none"/>
                                        </w:rPr>
                                        <w:t>01227 266 441</w:t>
                                      </w:r>
                                    </w:hyperlink>
                                    <w:r>
                                      <w:rPr>
                                        <w:rFonts w:ascii="Gill Sans MT Light" w:hAnsi="Gill Sans MT Light"/>
                                        <w:color w:val="808080"/>
                                        <w:lang w:eastAsia="en-GB"/>
                                        <w14:ligatures w14:val="none"/>
                                      </w:rPr>
                                      <w:t> </w:t>
                                    </w:r>
                                  </w:p>
                                </w:tc>
                              </w:tr>
                            </w:tbl>
                            <w:p w:rsidR="00F52807" w:rsidRDefault="00F52807">
                              <w:pPr>
                                <w:rPr>
                                  <w:rFonts w:ascii="Times New Roman" w:eastAsia="Times New Roman" w:hAnsi="Times New Roman" w:cs="Times New Roman"/>
                                  <w:sz w:val="20"/>
                                  <w:szCs w:val="20"/>
                                  <w:lang w:eastAsia="en-GB"/>
                                  <w14:ligatures w14:val="none"/>
                                </w:rPr>
                              </w:pPr>
                            </w:p>
                          </w:tc>
                        </w:tr>
                      </w:tbl>
                      <w:p w:rsidR="00F52807" w:rsidRDefault="00F52807">
                        <w:pPr>
                          <w:rPr>
                            <w:rFonts w:ascii="Times New Roman" w:eastAsia="Times New Roman" w:hAnsi="Times New Roman" w:cs="Times New Roman"/>
                            <w:sz w:val="20"/>
                            <w:szCs w:val="20"/>
                            <w:lang w:eastAsia="en-GB"/>
                            <w14:ligatures w14:val="none"/>
                          </w:rPr>
                        </w:pPr>
                      </w:p>
                    </w:tc>
                  </w:tr>
                  <w:tr w:rsidR="00F5280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3886"/>
                          <w:gridCol w:w="250"/>
                          <w:gridCol w:w="2400"/>
                        </w:tblGrid>
                        <w:tr w:rsidR="00F52807">
                          <w:trPr>
                            <w:tblCellSpacing w:w="0" w:type="dxa"/>
                          </w:trPr>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4B7C53"/>
                                  <w:lang w:eastAsia="en-GB"/>
                                  <w14:ligatures w14:val="none"/>
                                </w:rPr>
                                <w:t>e:</w:t>
                              </w:r>
                              <w:r>
                                <w:rPr>
                                  <w:rFonts w:ascii="Gill Sans MT Light" w:hAnsi="Gill Sans MT Light"/>
                                  <w:color w:val="808080"/>
                                  <w:lang w:eastAsia="en-GB"/>
                                  <w14:ligatures w14:val="none"/>
                                </w:rPr>
                                <w:t> </w:t>
                              </w:r>
                              <w:hyperlink r:id="rId14" w:tgtFrame="_blank" w:history="1">
                                <w:r>
                                  <w:rPr>
                                    <w:rStyle w:val="Hyperlink"/>
                                    <w:rFonts w:ascii="Gill Sans MT Light" w:hAnsi="Gill Sans MT Light"/>
                                    <w:color w:val="808080"/>
                                    <w:lang w:eastAsia="en-GB"/>
                                    <w14:ligatures w14:val="none"/>
                                  </w:rPr>
                                  <w:t>Shauna.Sullivan@christopherhodgson.co.uk</w:t>
                                </w:r>
                              </w:hyperlink>
                            </w:p>
                          </w:tc>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808080"/>
                                  <w:lang w:eastAsia="en-GB"/>
                                  <w14:ligatures w14:val="none"/>
                                </w:rPr>
                                <w:t>  |  </w:t>
                              </w:r>
                            </w:p>
                          </w:tc>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4B7C53"/>
                                  <w:lang w:eastAsia="en-GB"/>
                                  <w14:ligatures w14:val="none"/>
                                </w:rPr>
                                <w:t>w:</w:t>
                              </w:r>
                              <w:r>
                                <w:rPr>
                                  <w:rFonts w:ascii="Gill Sans MT Light" w:hAnsi="Gill Sans MT Light"/>
                                  <w:color w:val="808080"/>
                                  <w:lang w:eastAsia="en-GB"/>
                                  <w14:ligatures w14:val="none"/>
                                </w:rPr>
                                <w:t> </w:t>
                              </w:r>
                              <w:hyperlink r:id="rId15" w:tgtFrame="_blank" w:history="1">
                                <w:r>
                                  <w:rPr>
                                    <w:rStyle w:val="Hyperlink"/>
                                    <w:rFonts w:ascii="Gill Sans MT Light" w:hAnsi="Gill Sans MT Light"/>
                                    <w:color w:val="808080"/>
                                    <w:lang w:eastAsia="en-GB"/>
                                    <w14:ligatures w14:val="none"/>
                                  </w:rPr>
                                  <w:t>christopherhodgson.co.uk</w:t>
                                </w:r>
                              </w:hyperlink>
                            </w:p>
                          </w:tc>
                        </w:tr>
                      </w:tbl>
                      <w:p w:rsidR="00F52807" w:rsidRDefault="00F52807">
                        <w:pPr>
                          <w:rPr>
                            <w:rFonts w:ascii="Times New Roman" w:eastAsia="Times New Roman" w:hAnsi="Times New Roman" w:cs="Times New Roman"/>
                            <w:sz w:val="20"/>
                            <w:szCs w:val="20"/>
                            <w:lang w:eastAsia="en-GB"/>
                            <w14:ligatures w14:val="none"/>
                          </w:rPr>
                        </w:pPr>
                      </w:p>
                    </w:tc>
                  </w:tr>
                  <w:tr w:rsidR="00F52807">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214"/>
                          <w:gridCol w:w="3966"/>
                        </w:tblGrid>
                        <w:tr w:rsidR="00F52807">
                          <w:trPr>
                            <w:tblCellSpacing w:w="0" w:type="dxa"/>
                          </w:trPr>
                          <w:tc>
                            <w:tcPr>
                              <w:tcW w:w="0" w:type="auto"/>
                              <w:hideMark/>
                            </w:tcPr>
                            <w:p w:rsidR="00F52807" w:rsidRDefault="00F52807">
                              <w:pPr>
                                <w:rPr>
                                  <w:rFonts w:ascii="Gill Sans MT Light" w:hAnsi="Gill Sans MT Light"/>
                                  <w:color w:val="4B7C53"/>
                                  <w:lang w:eastAsia="en-GB"/>
                                  <w14:ligatures w14:val="none"/>
                                </w:rPr>
                              </w:pPr>
                              <w:r>
                                <w:rPr>
                                  <w:rFonts w:ascii="Gill Sans MT Light" w:hAnsi="Gill Sans MT Light"/>
                                  <w:color w:val="4B7C53"/>
                                  <w:lang w:eastAsia="en-GB"/>
                                  <w14:ligatures w14:val="none"/>
                                </w:rPr>
                                <w:t>a: </w:t>
                              </w:r>
                            </w:p>
                          </w:tc>
                          <w:tc>
                            <w:tcPr>
                              <w:tcW w:w="0" w:type="auto"/>
                              <w:hideMark/>
                            </w:tcPr>
                            <w:p w:rsidR="00F52807" w:rsidRDefault="00F52807">
                              <w:pPr>
                                <w:rPr>
                                  <w:rFonts w:ascii="Gill Sans MT Light" w:hAnsi="Gill Sans MT Light"/>
                                  <w:color w:val="808080"/>
                                  <w:lang w:eastAsia="en-GB"/>
                                  <w14:ligatures w14:val="none"/>
                                </w:rPr>
                              </w:pPr>
                              <w:r>
                                <w:rPr>
                                  <w:rFonts w:ascii="Gill Sans MT Light" w:hAnsi="Gill Sans MT Light"/>
                                  <w:color w:val="808080"/>
                                  <w:lang w:eastAsia="en-GB"/>
                                  <w14:ligatures w14:val="none"/>
                                </w:rPr>
                                <w:t>95</w:t>
                              </w:r>
                              <w:r>
                                <w:rPr>
                                  <w:rFonts w:ascii="Gill Sans MT Light" w:hAnsi="Gill Sans MT Light"/>
                                  <w:color w:val="808080"/>
                                  <w:lang w:eastAsia="en-GB"/>
                                  <w14:ligatures w14:val="none"/>
                                </w:rPr>
                                <w:noBreakHyphen/>
                                <w:t>97 </w:t>
                              </w:r>
                              <w:proofErr w:type="spellStart"/>
                              <w:r>
                                <w:rPr>
                                  <w:rFonts w:ascii="Gill Sans MT Light" w:hAnsi="Gill Sans MT Light"/>
                                  <w:color w:val="808080"/>
                                  <w:lang w:eastAsia="en-GB"/>
                                  <w14:ligatures w14:val="none"/>
                                </w:rPr>
                                <w:t>Tankerton</w:t>
                              </w:r>
                              <w:proofErr w:type="spellEnd"/>
                              <w:r>
                                <w:rPr>
                                  <w:rFonts w:ascii="Gill Sans MT Light" w:hAnsi="Gill Sans MT Light"/>
                                  <w:color w:val="808080"/>
                                  <w:lang w:eastAsia="en-GB"/>
                                  <w14:ligatures w14:val="none"/>
                                </w:rPr>
                                <w:t> Road, Whitstable, CT5 2AJ</w:t>
                              </w:r>
                            </w:p>
                          </w:tc>
                        </w:tr>
                      </w:tbl>
                      <w:p w:rsidR="00F52807" w:rsidRDefault="00F52807">
                        <w:pPr>
                          <w:rPr>
                            <w:rFonts w:ascii="Times New Roman" w:eastAsia="Times New Roman" w:hAnsi="Times New Roman" w:cs="Times New Roman"/>
                            <w:sz w:val="20"/>
                            <w:szCs w:val="20"/>
                            <w:lang w:eastAsia="en-GB"/>
                            <w14:ligatures w14:val="none"/>
                          </w:rPr>
                        </w:pPr>
                      </w:p>
                    </w:tc>
                  </w:tr>
                </w:tbl>
                <w:p w:rsidR="00F52807" w:rsidRDefault="00F52807">
                  <w:pPr>
                    <w:rPr>
                      <w:rFonts w:ascii="Times New Roman" w:eastAsia="Times New Roman" w:hAnsi="Times New Roman" w:cs="Times New Roman"/>
                      <w:sz w:val="20"/>
                      <w:szCs w:val="20"/>
                      <w:lang w:eastAsia="en-GB"/>
                      <w14:ligatures w14:val="none"/>
                    </w:rPr>
                  </w:pPr>
                </w:p>
              </w:tc>
            </w:tr>
          </w:tbl>
          <w:p w:rsidR="00F52807" w:rsidRDefault="00F52807">
            <w:pPr>
              <w:rPr>
                <w:rFonts w:ascii="Times New Roman" w:eastAsia="Times New Roman" w:hAnsi="Times New Roman" w:cs="Times New Roman"/>
                <w:sz w:val="20"/>
                <w:szCs w:val="20"/>
                <w:lang w:eastAsia="en-GB"/>
                <w14:ligatures w14:val="none"/>
              </w:rPr>
            </w:pPr>
          </w:p>
        </w:tc>
      </w:tr>
    </w:tbl>
    <w:p w:rsidR="00122810" w:rsidRDefault="00F52807"/>
    <w:sectPr w:rsidR="00122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Light">
    <w:altName w:val="Times New Roman"/>
    <w:charset w:val="00"/>
    <w:family w:val="auto"/>
    <w:pitch w:val="default"/>
  </w:font>
  <w:font w:name="remialcxesans">
    <w:altName w:val="Times New Roman"/>
    <w:charset w:val="00"/>
    <w:family w:val="auto"/>
    <w:pitch w:val="default"/>
  </w:font>
  <w:font w:name="template-MVn8L-WFEeunrSgYeLFIdQ">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DF3"/>
    <w:multiLevelType w:val="hybridMultilevel"/>
    <w:tmpl w:val="7FC8A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3E6F85"/>
    <w:multiLevelType w:val="hybridMultilevel"/>
    <w:tmpl w:val="44E8F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07"/>
    <w:rsid w:val="001B7F2F"/>
    <w:rsid w:val="00F05CE3"/>
    <w:rsid w:val="00F5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1E4FB-15B4-4796-8B13-5959EB6B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807"/>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28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0.jpg@01D9A03D.B8E4C570" TargetMode="External"/><Relationship Id="rId13" Type="http://schemas.openxmlformats.org/officeDocument/2006/relationships/hyperlink" Target="tel:01227266441"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tel:01227%20278%202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09.jpg@01D9A03D.B8E4C570" TargetMode="External"/><Relationship Id="rId11" Type="http://schemas.openxmlformats.org/officeDocument/2006/relationships/image" Target="cid:image011.jpg@01D9A03D.B8E4C570" TargetMode="External"/><Relationship Id="rId5" Type="http://schemas.openxmlformats.org/officeDocument/2006/relationships/image" Target="media/image1.jpeg"/><Relationship Id="rId15" Type="http://schemas.openxmlformats.org/officeDocument/2006/relationships/hyperlink" Target="https://christopherhodgson.co.uk/"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hristopherhodgson.co.uk/" TargetMode="External"/><Relationship Id="rId14" Type="http://schemas.openxmlformats.org/officeDocument/2006/relationships/hyperlink" Target="mailto:Shauna.Sullivan@christopherhodgs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Emanuel</dc:creator>
  <cp:keywords/>
  <dc:description/>
  <cp:lastModifiedBy>Helen Emanuel</cp:lastModifiedBy>
  <cp:revision>1</cp:revision>
  <dcterms:created xsi:type="dcterms:W3CDTF">2023-06-19T19:21:00Z</dcterms:created>
  <dcterms:modified xsi:type="dcterms:W3CDTF">2023-06-19T19:25:00Z</dcterms:modified>
</cp:coreProperties>
</file>