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April 30,2020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SO9873</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Amcorp Limited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Villa Rose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Chemin Du Moulin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Ouen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2FL</w:t>
            </w:r>
          </w:p>
        </w:tc>
        <w:tc>
          <w:tcPr>
            <w:tcW w:w="4528" w:type="dxa"/>
            <w:gridSpan w:val="15"/>
          </w:tcPr>
          <w:p/>
        </w:tc>
      </w:tr>
      <w:tr>
        <w:trPr>
          <w:trHeight w:hRule="exact" w:val="344"/>
        </w:trPr>
        <w:tc>
          <w:tcPr>
            <w:tcW w:w="5072" w:type="dxa"/>
            <w:gridSpan w:val="9"/>
            <w:vMerge/>
            <w:shd w:val="clear" w:color="auto" w:fill="auto"/>
          </w:tcPr>
          <w:p/>
        </w:tc>
        <w:tc>
          <w:tcPr>
            <w:tcW w:w="115" w:type="dxa"/>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Apartment  8 Fulmar portlet</w:t>
            </w:r>
          </w:p>
        </w:tc>
        <w:tc>
          <w:tcPr>
            <w:tcW w:w="15" w:type="dxa"/>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Adrian Chapman</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Master Bedroom,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£ 3,960.00</w:t>
            </w:r>
          </w:p>
        </w:tc>
        <w:tc>
          <w:tcPr>
            <w:tcW w:w="15" w:type="dxa"/>
          </w:tcPr>
          <w:p/>
        </w:tc>
      </w:tr>
      <w:tr>
        <w:trPr>
          <w:trHeight w:hRule="exact" w:val="7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4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2,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£ 1,635.00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4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£ 120.00</w:t>
            </w:r>
          </w:p>
        </w:tc>
        <w:tc>
          <w:tcPr>
            <w:tcW w:w="15" w:type="dxa"/>
          </w:tcPr>
          <w:p/>
        </w:tc>
      </w:tr>
      <w:tr>
        <w:trPr>
          <w:trHeight w:hRule="exact" w:val="7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3,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£ 830.00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1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£ 120.00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4,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£ 1,900.00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4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£ 120.00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Stairs,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£ 682.00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1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£ 120.00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£ 838.00</w:t>
            </w:r>
          </w:p>
        </w:tc>
        <w:tc>
          <w:tcPr>
            <w:tcW w:w="15" w:type="dxa"/>
          </w:tcPr>
          <w:p/>
        </w:tc>
      </w:tr>
      <w:tr>
        <w:trPr>
          <w:trHeight w:hRule="exact" w:val="7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Double Door,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£ 1,525.00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Dinning Aera,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£ 838.00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43"/>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East Living Room,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£ 2,515.00</w:t>
            </w:r>
          </w:p>
        </w:tc>
        <w:tc>
          <w:tcPr>
            <w:tcW w:w="15" w:type="dxa"/>
          </w:tcPr>
          <w:p/>
        </w:tc>
      </w:tr>
      <w:tr>
        <w:trPr>
          <w:trHeight w:hRule="exact" w:val="7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South living Room,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£ 2,910.00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 </w:t>
            </w:r>
            <w:r>
              <w:rPr>
                <w:sz w:val="16"/>
                <w:szCs w:val="16"/>
                <w:rFonts w:ascii="Century Gothic" w:hAnsi="Century Gothic" w:eastAsia="Century Gothic" w:cs="Century Gothic"/>
                <w:spacing w:val="-2"/>
              </w:rPr>
              <w:t xml:space="preserve">To Supply and Fit ,Multishade, Twist battery powered blind, with cassette in fabric 5800 (Group E)</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£ 999.00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Accessories, White pebble 4 channel remote control.,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£ 397.00</w:t>
            </w:r>
          </w:p>
        </w:tc>
        <w:tc>
          <w:tcPr>
            <w:tcW w:w="15" w:type="dxa"/>
          </w:tcPr>
          <w:p/>
        </w:tc>
      </w:tr>
      <w:tr>
        <w:trPr>
          <w:trHeight w:hRule="exact" w:val="72"/>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£ 19,629.00</w:t>
            </w:r>
          </w:p>
        </w:tc>
        <w:tc>
          <w:tcPr>
            <w:tcW w:w="15" w:type="dxa"/>
          </w:tcPr>
          <w:p/>
        </w:tc>
      </w:tr>
      <w:tr>
        <w:trPr>
          <w:trHeight w:hRule="exact" w:val="343"/>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£ 981.45</w:t>
            </w: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£ 20,610.45</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87"/>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30"/>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9"/>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78"/>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5"/>
        </w:trPr>
        <w:tc>
          <w:tcPr>
            <w:tcW w:w="9600" w:type="dxa"/>
            <w:gridSpan w:val="24"/>
          </w:tcPr>
          <w:p/>
        </w:tc>
      </w:tr>
      <w:tr>
        <w:trPr>
          <w:trHeight w:hRule="exact" w:val="2866"/>
        </w:trPr>
        <w:tc>
          <w:tcPr>
            <w:tcW w:w="9600" w:type="dxa"/>
            <w:gridSpan w:val="24"/>
          </w:tcPr>
          <w:p/>
        </w:tc>
      </w:tr>
      <w:tr>
        <w:trPr>
          <w:trHeight w:hRule="exact" w:val="2737"/>
        </w:trPr>
        <w:tc>
          <w:tcPr>
            <w:tcW w:w="9600" w:type="dxa"/>
            <w:gridSpan w:val="24"/>
          </w:tcPr>
          <w:p/>
        </w:tc>
      </w:tr>
      <w:tr>
        <w:trPr>
          <w:trHeight w:hRule="exact" w:val="2722"/>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SO9873___C_P_Interiors___Quotation</dc:title>
  <dc:subject>SO9873 - C P Interiors - Quotation</dc:subject>
  <dc:creator/>
  <cp:keywords/>
  <dc:description/>
  <cp:lastModifiedBy>Stimulsoft Report.JS 2019.4.1</cp:lastModifiedBy>
  <cp:revision>1</cp:revision>
  <dcterms:created xsi:type="dcterms:W3CDTF">2020-04-30T14:27:01+01:00</dcterms:created>
  <dcterms:modified xsi:type="dcterms:W3CDTF">2020-04-30T14:27:01+01:00</dcterms:modified>
  <cp:contentStatus>Netscape * Mozilla/5.0 (Macintosh; Intel Mac OS X 10_10_5) AppleWebKit/603.3.8 (KHTML, like Gecko) Version/10.1.2 Safari/603.3.8</cp:contentStatus>
</cp:coreProperties>
</file>